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xmlns:a="http://schemas.openxmlformats.org/drawingml/2006/main" xmlns:pic="http://schemas.openxmlformats.org/drawingml/2006/picture" xmlns:a14="http://schemas.microsoft.com/office/drawing/2010/main" mc:Ignorable="w14 w15 wp14 w16se w16cid w16 w16cex w16sdtdh w16sdtfl">
  <w:body>
    <w:p xmlns:wp14="http://schemas.microsoft.com/office/word/2010/wordml" w:rsidP="743510DC" wp14:paraId="3AF964EF" wp14:textId="4F03E70F">
      <w:pPr>
        <w:pStyle w:val="Title"/>
        <w:spacing w:before="0" w:beforeAutospacing="off" w:after="0" w:afterAutospacing="off"/>
        <w:ind w:left="4320" w:right="0" w:firstLine="720"/>
        <w:jc w:val="left"/>
        <w:rPr>
          <w:rFonts w:ascii="Arial" w:hAnsi="Arial" w:eastAsia="Arial" w:cs="Arial"/>
          <w:b w:val="0"/>
          <w:bCs w:val="0"/>
          <w:i w:val="0"/>
          <w:iCs w:val="0"/>
          <w:strike w:val="0"/>
          <w:dstrike w:val="0"/>
          <w:noProof w:val="0"/>
          <w:color w:val="000000" w:themeColor="text1" w:themeTint="FF" w:themeShade="FF"/>
          <w:sz w:val="22"/>
          <w:szCs w:val="22"/>
          <w:u w:val="none"/>
          <w:lang w:val="en-US"/>
        </w:rPr>
      </w:pPr>
    </w:p>
    <w:p xmlns:wp14="http://schemas.microsoft.com/office/word/2010/wordml" w:rsidP="743510DC" wp14:paraId="1B839C48" wp14:textId="27A360E7">
      <w:pPr>
        <w:spacing w:before="0" w:beforeAutospacing="off" w:after="0" w:afterAutospacing="off"/>
        <w:ind w:left="1440" w:right="0" w:hanging="1440"/>
        <w:rPr>
          <w:rFonts w:ascii="Arial" w:hAnsi="Arial" w:eastAsia="Arial" w:cs="Arial"/>
          <w:b w:val="1"/>
          <w:bCs w:val="1"/>
          <w:noProof w:val="0"/>
          <w:color w:val="000000" w:themeColor="text1" w:themeTint="FF" w:themeShade="FF"/>
          <w:sz w:val="22"/>
          <w:szCs w:val="22"/>
          <w:u w:val="single"/>
          <w:lang w:val="en-US"/>
        </w:rPr>
      </w:pPr>
      <w:r w:rsidRPr="743510DC" w:rsidR="16438A70">
        <w:rPr>
          <w:rFonts w:ascii="Arial" w:hAnsi="Arial" w:eastAsia="Arial" w:cs="Arial"/>
          <w:b w:val="1"/>
          <w:bCs w:val="1"/>
          <w:noProof w:val="0"/>
          <w:color w:val="000000" w:themeColor="text1" w:themeTint="FF" w:themeShade="FF"/>
          <w:sz w:val="22"/>
          <w:szCs w:val="22"/>
          <w:u w:val="single"/>
          <w:lang w:val="en-US"/>
        </w:rPr>
        <w:t>Press Contacts:</w:t>
      </w:r>
    </w:p>
    <w:p xmlns:wp14="http://schemas.microsoft.com/office/word/2010/wordml" w:rsidP="743510DC" wp14:paraId="492B61D1" wp14:textId="29121442">
      <w:pPr>
        <w:spacing w:before="0" w:beforeAutospacing="off" w:after="0" w:afterAutospacing="off"/>
      </w:pPr>
      <w:r w:rsidRPr="743510DC" w:rsidR="16438A70">
        <w:rPr>
          <w:rFonts w:ascii="Arial" w:hAnsi="Arial" w:eastAsia="Arial" w:cs="Arial"/>
          <w:b w:val="1"/>
          <w:bCs w:val="1"/>
          <w:noProof w:val="0"/>
          <w:color w:val="000000" w:themeColor="text1" w:themeTint="FF" w:themeShade="FF"/>
          <w:sz w:val="22"/>
          <w:szCs w:val="22"/>
          <w:lang w:val="en-US"/>
        </w:rPr>
        <w:t>Aquarium of the Pacific</w:t>
      </w:r>
      <w:r w:rsidRPr="743510DC" w:rsidR="16438A70">
        <w:rPr>
          <w:rFonts w:ascii="Arial" w:hAnsi="Arial" w:eastAsia="Arial" w:cs="Arial"/>
          <w:noProof w:val="0"/>
          <w:color w:val="000000" w:themeColor="text1" w:themeTint="FF" w:themeShade="FF"/>
          <w:sz w:val="22"/>
          <w:szCs w:val="22"/>
          <w:lang w:val="en-US"/>
        </w:rPr>
        <w:t xml:space="preserve">: Marilyn Padilla, </w:t>
      </w:r>
      <w:hyperlink r:id="R7c3818d0c0844f7b">
        <w:r w:rsidRPr="743510DC" w:rsidR="16438A70">
          <w:rPr>
            <w:rStyle w:val="Hyperlink"/>
            <w:rFonts w:ascii="Arial" w:hAnsi="Arial" w:eastAsia="Arial" w:cs="Arial"/>
            <w:strike w:val="0"/>
            <w:dstrike w:val="0"/>
            <w:noProof w:val="0"/>
            <w:color w:val="0000FF"/>
            <w:sz w:val="22"/>
            <w:szCs w:val="22"/>
            <w:u w:val="single"/>
            <w:lang w:val="en-US"/>
          </w:rPr>
          <w:t>mpadilla@lbaop.org</w:t>
        </w:r>
      </w:hyperlink>
      <w:r w:rsidRPr="743510DC" w:rsidR="16438A70">
        <w:rPr>
          <w:rFonts w:ascii="Arial" w:hAnsi="Arial" w:eastAsia="Arial" w:cs="Arial"/>
          <w:noProof w:val="0"/>
          <w:color w:val="000000" w:themeColor="text1" w:themeTint="FF" w:themeShade="FF"/>
          <w:sz w:val="22"/>
          <w:szCs w:val="22"/>
          <w:lang w:val="en-US"/>
        </w:rPr>
        <w:t xml:space="preserve"> / (562) 833-1455</w:t>
      </w:r>
    </w:p>
    <w:p xmlns:wp14="http://schemas.microsoft.com/office/word/2010/wordml" w:rsidP="743510DC" wp14:paraId="0917820C" wp14:textId="7EC07AFB">
      <w:pPr>
        <w:spacing w:before="0" w:beforeAutospacing="off" w:after="0" w:afterAutospacing="off"/>
      </w:pPr>
      <w:r w:rsidRPr="743510DC" w:rsidR="16438A70">
        <w:rPr>
          <w:rFonts w:ascii="Arial" w:hAnsi="Arial" w:eastAsia="Arial" w:cs="Arial"/>
          <w:b w:val="1"/>
          <w:bCs w:val="1"/>
          <w:noProof w:val="0"/>
          <w:color w:val="000000" w:themeColor="text1" w:themeTint="FF" w:themeShade="FF"/>
          <w:sz w:val="22"/>
          <w:szCs w:val="22"/>
          <w:lang w:val="en-US"/>
        </w:rPr>
        <w:t>California State University, Channel Islands</w:t>
      </w:r>
      <w:r w:rsidRPr="743510DC" w:rsidR="16438A70">
        <w:rPr>
          <w:rFonts w:ascii="Arial" w:hAnsi="Arial" w:eastAsia="Arial" w:cs="Arial"/>
          <w:noProof w:val="0"/>
          <w:color w:val="000000" w:themeColor="text1" w:themeTint="FF" w:themeShade="FF"/>
          <w:sz w:val="22"/>
          <w:szCs w:val="22"/>
          <w:lang w:val="en-US"/>
        </w:rPr>
        <w:t xml:space="preserve">: Brenton Spies, </w:t>
      </w:r>
      <w:hyperlink r:id="R5ffd6d3ee14345c8">
        <w:r w:rsidRPr="743510DC" w:rsidR="16438A70">
          <w:rPr>
            <w:rStyle w:val="Hyperlink"/>
            <w:rFonts w:ascii="Arial" w:hAnsi="Arial" w:eastAsia="Arial" w:cs="Arial"/>
            <w:strike w:val="0"/>
            <w:dstrike w:val="0"/>
            <w:noProof w:val="0"/>
            <w:color w:val="0000FF"/>
            <w:sz w:val="22"/>
            <w:szCs w:val="22"/>
            <w:u w:val="single"/>
            <w:lang w:val="en-US"/>
          </w:rPr>
          <w:t>brenton.spies@csuci.edu</w:t>
        </w:r>
      </w:hyperlink>
      <w:r w:rsidRPr="743510DC" w:rsidR="16438A70">
        <w:rPr>
          <w:rFonts w:ascii="Arial" w:hAnsi="Arial" w:eastAsia="Arial" w:cs="Arial"/>
          <w:noProof w:val="0"/>
          <w:color w:val="000000" w:themeColor="text1" w:themeTint="FF" w:themeShade="FF"/>
          <w:sz w:val="22"/>
          <w:szCs w:val="22"/>
          <w:lang w:val="en-US"/>
        </w:rPr>
        <w:t xml:space="preserve"> / (805) 368-8431</w:t>
      </w:r>
    </w:p>
    <w:p xmlns:wp14="http://schemas.microsoft.com/office/word/2010/wordml" w:rsidP="743510DC" wp14:paraId="7031B5BB" wp14:textId="6B71C481">
      <w:pPr>
        <w:spacing w:before="0" w:beforeAutospacing="off" w:after="0" w:afterAutospacing="off"/>
        <w:ind w:left="1440" w:right="0" w:hanging="1440"/>
      </w:pPr>
      <w:r w:rsidRPr="743510DC" w:rsidR="16438A70">
        <w:rPr>
          <w:rFonts w:ascii="Arial" w:hAnsi="Arial" w:eastAsia="Arial" w:cs="Arial"/>
          <w:b w:val="1"/>
          <w:bCs w:val="1"/>
          <w:noProof w:val="0"/>
          <w:color w:val="000000" w:themeColor="text1" w:themeTint="FF" w:themeShade="FF"/>
          <w:sz w:val="22"/>
          <w:szCs w:val="22"/>
          <w:lang w:val="en-US"/>
        </w:rPr>
        <w:t>Los Angeles</w:t>
      </w:r>
      <w:r w:rsidRPr="743510DC" w:rsidR="4F74CA1B">
        <w:rPr>
          <w:rFonts w:ascii="Arial" w:hAnsi="Arial" w:eastAsia="Arial" w:cs="Arial"/>
          <w:b w:val="1"/>
          <w:bCs w:val="1"/>
          <w:noProof w:val="0"/>
          <w:color w:val="000000" w:themeColor="text1" w:themeTint="FF" w:themeShade="FF"/>
          <w:sz w:val="22"/>
          <w:szCs w:val="22"/>
          <w:lang w:val="en-US"/>
        </w:rPr>
        <w:t xml:space="preserve"> County</w:t>
      </w:r>
      <w:r w:rsidRPr="743510DC" w:rsidR="16438A70">
        <w:rPr>
          <w:rFonts w:ascii="Arial" w:hAnsi="Arial" w:eastAsia="Arial" w:cs="Arial"/>
          <w:b w:val="1"/>
          <w:bCs w:val="1"/>
          <w:noProof w:val="0"/>
          <w:color w:val="000000" w:themeColor="text1" w:themeTint="FF" w:themeShade="FF"/>
          <w:sz w:val="22"/>
          <w:szCs w:val="22"/>
          <w:lang w:val="en-US"/>
        </w:rPr>
        <w:t xml:space="preserve"> Department of Beaches and Harbors</w:t>
      </w:r>
      <w:r w:rsidRPr="743510DC" w:rsidR="16438A70">
        <w:rPr>
          <w:rFonts w:ascii="Arial" w:hAnsi="Arial" w:eastAsia="Arial" w:cs="Arial"/>
          <w:noProof w:val="0"/>
          <w:color w:val="000000" w:themeColor="text1" w:themeTint="FF" w:themeShade="FF"/>
          <w:sz w:val="22"/>
          <w:szCs w:val="22"/>
          <w:lang w:val="en-US"/>
        </w:rPr>
        <w:t xml:space="preserve">: Nicole Mooradian, </w:t>
      </w:r>
      <w:hyperlink r:id="R7eb2df2257364746">
        <w:r w:rsidRPr="743510DC" w:rsidR="16438A70">
          <w:rPr>
            <w:rStyle w:val="Hyperlink"/>
            <w:rFonts w:ascii="Arial" w:hAnsi="Arial" w:eastAsia="Arial" w:cs="Arial"/>
            <w:strike w:val="0"/>
            <w:dstrike w:val="0"/>
            <w:noProof w:val="0"/>
            <w:color w:val="0000FF"/>
            <w:sz w:val="22"/>
            <w:szCs w:val="22"/>
            <w:u w:val="single"/>
            <w:lang w:val="en-US"/>
          </w:rPr>
          <w:t>pio@bh.lacounty.gov</w:t>
        </w:r>
      </w:hyperlink>
      <w:r w:rsidRPr="743510DC" w:rsidR="16438A70">
        <w:rPr>
          <w:rFonts w:ascii="Arial" w:hAnsi="Arial" w:eastAsia="Arial" w:cs="Arial"/>
          <w:noProof w:val="0"/>
          <w:color w:val="000000" w:themeColor="text1" w:themeTint="FF" w:themeShade="FF"/>
          <w:sz w:val="22"/>
          <w:szCs w:val="22"/>
          <w:lang w:val="en-US"/>
        </w:rPr>
        <w:t xml:space="preserve"> / </w:t>
      </w:r>
    </w:p>
    <w:p xmlns:wp14="http://schemas.microsoft.com/office/word/2010/wordml" w:rsidP="743510DC" wp14:paraId="17182CB4" wp14:textId="03AF40F3">
      <w:pPr>
        <w:spacing w:before="0" w:beforeAutospacing="off" w:after="0" w:afterAutospacing="off"/>
        <w:ind w:left="1440" w:right="0" w:hanging="0"/>
      </w:pPr>
      <w:r w:rsidRPr="743510DC" w:rsidR="16438A70">
        <w:rPr>
          <w:rFonts w:ascii="Arial" w:hAnsi="Arial" w:eastAsia="Arial" w:cs="Arial"/>
          <w:noProof w:val="0"/>
          <w:color w:val="000000" w:themeColor="text1" w:themeTint="FF" w:themeShade="FF"/>
          <w:sz w:val="22"/>
          <w:szCs w:val="22"/>
          <w:lang w:val="en-US"/>
        </w:rPr>
        <w:t>(310) 420-4550</w:t>
      </w:r>
    </w:p>
    <w:p xmlns:wp14="http://schemas.microsoft.com/office/word/2010/wordml" w:rsidP="743510DC" wp14:paraId="4C68B66A" wp14:textId="77251D6C">
      <w:pPr>
        <w:spacing w:before="0" w:beforeAutospacing="off" w:after="0" w:afterAutospacing="off"/>
        <w:ind w:left="1440" w:right="0" w:hanging="1440"/>
        <w:rPr>
          <w:rFonts w:ascii="Arial" w:hAnsi="Arial" w:eastAsia="Arial" w:cs="Arial"/>
          <w:noProof w:val="0"/>
          <w:color w:val="000000" w:themeColor="text1" w:themeTint="FF" w:themeShade="FF"/>
          <w:sz w:val="22"/>
          <w:szCs w:val="22"/>
          <w:lang w:val="en-US"/>
        </w:rPr>
      </w:pPr>
      <w:r w:rsidRPr="743510DC" w:rsidR="16438A70">
        <w:rPr>
          <w:rFonts w:ascii="Arial" w:hAnsi="Arial" w:eastAsia="Arial" w:cs="Arial"/>
          <w:b w:val="1"/>
          <w:bCs w:val="1"/>
          <w:noProof w:val="0"/>
          <w:color w:val="000000" w:themeColor="text1" w:themeTint="FF" w:themeShade="FF"/>
          <w:sz w:val="22"/>
          <w:szCs w:val="22"/>
          <w:lang w:val="en-US"/>
        </w:rPr>
        <w:t>Heal the Bay</w:t>
      </w:r>
      <w:r w:rsidRPr="743510DC" w:rsidR="16438A70">
        <w:rPr>
          <w:rFonts w:ascii="Arial" w:hAnsi="Arial" w:eastAsia="Arial" w:cs="Arial"/>
          <w:noProof w:val="0"/>
          <w:color w:val="000000" w:themeColor="text1" w:themeTint="FF" w:themeShade="FF"/>
          <w:sz w:val="22"/>
          <w:szCs w:val="22"/>
          <w:lang w:val="en-US"/>
        </w:rPr>
        <w:t xml:space="preserve">: </w:t>
      </w:r>
      <w:r w:rsidRPr="743510DC" w:rsidR="0AD2370E">
        <w:rPr>
          <w:rFonts w:ascii="Arial" w:hAnsi="Arial" w:eastAsia="Arial" w:cs="Arial"/>
          <w:noProof w:val="0"/>
          <w:color w:val="000000" w:themeColor="text1" w:themeTint="FF" w:themeShade="FF"/>
          <w:sz w:val="22"/>
          <w:szCs w:val="22"/>
          <w:lang w:val="en-US"/>
        </w:rPr>
        <w:t>Jillian Marshall</w:t>
      </w:r>
      <w:r w:rsidRPr="743510DC" w:rsidR="16438A70">
        <w:rPr>
          <w:rFonts w:ascii="Arial" w:hAnsi="Arial" w:eastAsia="Arial" w:cs="Arial"/>
          <w:noProof w:val="0"/>
          <w:color w:val="000000" w:themeColor="text1" w:themeTint="FF" w:themeShade="FF"/>
          <w:sz w:val="22"/>
          <w:szCs w:val="22"/>
          <w:lang w:val="en-US"/>
        </w:rPr>
        <w:t xml:space="preserve">, </w:t>
      </w:r>
      <w:hyperlink r:id="R87660a423d534dae">
        <w:r w:rsidRPr="743510DC" w:rsidR="665E3FE1">
          <w:rPr>
            <w:rStyle w:val="Hyperlink"/>
            <w:rFonts w:ascii="Arial" w:hAnsi="Arial" w:eastAsia="Arial" w:cs="Arial"/>
            <w:noProof w:val="0"/>
            <w:sz w:val="22"/>
            <w:szCs w:val="22"/>
            <w:lang w:val="en-US"/>
          </w:rPr>
          <w:t>jmarshall@healthebay.org</w:t>
        </w:r>
      </w:hyperlink>
      <w:r w:rsidRPr="743510DC" w:rsidR="665E3FE1">
        <w:rPr>
          <w:rFonts w:ascii="Arial" w:hAnsi="Arial" w:eastAsia="Arial" w:cs="Arial"/>
          <w:noProof w:val="0"/>
          <w:color w:val="000000" w:themeColor="text1" w:themeTint="FF" w:themeShade="FF"/>
          <w:sz w:val="22"/>
          <w:szCs w:val="22"/>
          <w:lang w:val="en-US"/>
        </w:rPr>
        <w:t xml:space="preserve"> / (703) 537 6950</w:t>
      </w:r>
    </w:p>
    <w:p xmlns:wp14="http://schemas.microsoft.com/office/word/2010/wordml" w:rsidP="743510DC" wp14:paraId="23E0A82B" wp14:textId="710FE5B8">
      <w:pPr>
        <w:spacing w:before="0" w:beforeAutospacing="off" w:after="0" w:afterAutospacing="off"/>
        <w:ind w:left="1440" w:right="0" w:hanging="1440"/>
      </w:pPr>
      <w:r w:rsidRPr="743510DC" w:rsidR="16438A70">
        <w:rPr>
          <w:rFonts w:ascii="Arial" w:hAnsi="Arial" w:eastAsia="Arial" w:cs="Arial"/>
          <w:b w:val="1"/>
          <w:bCs w:val="1"/>
          <w:noProof w:val="0"/>
          <w:color w:val="000000" w:themeColor="text1" w:themeTint="FF" w:themeShade="FF"/>
          <w:sz w:val="22"/>
          <w:szCs w:val="22"/>
          <w:lang w:val="en-US"/>
        </w:rPr>
        <w:t>The Resource Conservation District of the Santa Monica Mountains</w:t>
      </w:r>
      <w:r w:rsidRPr="743510DC" w:rsidR="16438A70">
        <w:rPr>
          <w:rFonts w:ascii="Arial" w:hAnsi="Arial" w:eastAsia="Arial" w:cs="Arial"/>
          <w:noProof w:val="0"/>
          <w:color w:val="000000" w:themeColor="text1" w:themeTint="FF" w:themeShade="FF"/>
          <w:sz w:val="22"/>
          <w:szCs w:val="22"/>
          <w:lang w:val="en-US"/>
        </w:rPr>
        <w:t xml:space="preserve">: Tracy Lovric, </w:t>
      </w:r>
      <w:hyperlink r:id="R455863fe209040bb">
        <w:r w:rsidRPr="743510DC" w:rsidR="16438A70">
          <w:rPr>
            <w:rStyle w:val="Hyperlink"/>
            <w:rFonts w:ascii="Arial" w:hAnsi="Arial" w:eastAsia="Arial" w:cs="Arial"/>
            <w:strike w:val="0"/>
            <w:dstrike w:val="0"/>
            <w:noProof w:val="0"/>
            <w:color w:val="0000FF"/>
            <w:sz w:val="22"/>
            <w:szCs w:val="22"/>
            <w:u w:val="single"/>
            <w:lang w:val="en-US"/>
          </w:rPr>
          <w:t>tlovric@rcdsmm.org</w:t>
        </w:r>
      </w:hyperlink>
      <w:r w:rsidRPr="743510DC" w:rsidR="16438A70">
        <w:rPr>
          <w:rFonts w:ascii="Arial" w:hAnsi="Arial" w:eastAsia="Arial" w:cs="Arial"/>
          <w:noProof w:val="0"/>
          <w:color w:val="000000" w:themeColor="text1" w:themeTint="FF" w:themeShade="FF"/>
          <w:sz w:val="22"/>
          <w:szCs w:val="22"/>
          <w:lang w:val="en-US"/>
        </w:rPr>
        <w:t xml:space="preserve"> / (818) 514-5224</w:t>
      </w:r>
    </w:p>
    <w:p xmlns:wp14="http://schemas.microsoft.com/office/word/2010/wordml" w:rsidP="743510DC" wp14:paraId="047866C7" wp14:textId="36249B8C">
      <w:pPr>
        <w:spacing w:before="0" w:beforeAutospacing="off" w:after="0" w:afterAutospacing="off"/>
        <w:ind w:left="1440" w:right="0" w:hanging="1440"/>
      </w:pPr>
      <w:r w:rsidRPr="743510DC" w:rsidR="16438A70">
        <w:rPr>
          <w:rFonts w:ascii="Arial" w:hAnsi="Arial" w:eastAsia="Arial" w:cs="Arial"/>
          <w:b w:val="1"/>
          <w:bCs w:val="1"/>
          <w:noProof w:val="0"/>
          <w:color w:val="EE0000"/>
          <w:sz w:val="22"/>
          <w:szCs w:val="22"/>
          <w:lang w:val="en-US"/>
        </w:rPr>
        <w:t xml:space="preserve"> </w:t>
      </w:r>
    </w:p>
    <w:p xmlns:wp14="http://schemas.microsoft.com/office/word/2010/wordml" w:rsidP="743510DC" wp14:paraId="24D2DE51" wp14:textId="1F7D9B09">
      <w:pPr>
        <w:spacing w:before="0" w:beforeAutospacing="off" w:after="0" w:afterAutospacing="off"/>
      </w:pPr>
      <w:r w:rsidRPr="743510DC" w:rsidR="16438A70">
        <w:rPr>
          <w:rFonts w:ascii="Arial" w:hAnsi="Arial" w:eastAsia="Arial" w:cs="Arial"/>
          <w:b w:val="1"/>
          <w:bCs w:val="1"/>
          <w:noProof w:val="0"/>
          <w:color w:val="EE0000"/>
          <w:sz w:val="22"/>
          <w:szCs w:val="22"/>
          <w:lang w:val="en-US"/>
        </w:rPr>
        <w:t xml:space="preserve"> </w:t>
      </w:r>
    </w:p>
    <w:p xmlns:wp14="http://schemas.microsoft.com/office/word/2010/wordml" w:rsidP="743510DC" wp14:paraId="617F4E59" wp14:textId="2013DE5F">
      <w:pPr>
        <w:spacing w:before="0" w:beforeAutospacing="off" w:after="0" w:afterAutospacing="off"/>
      </w:pPr>
      <w:r w:rsidRPr="743510DC" w:rsidR="16438A70">
        <w:rPr>
          <w:rFonts w:ascii="Arial" w:hAnsi="Arial" w:eastAsia="Arial" w:cs="Arial"/>
          <w:b w:val="1"/>
          <w:bCs w:val="1"/>
          <w:noProof w:val="0"/>
          <w:color w:val="EE0000"/>
          <w:sz w:val="22"/>
          <w:szCs w:val="22"/>
          <w:lang w:val="en-US"/>
        </w:rPr>
        <w:t>EMBARGOED UNTIL 10:00 A.M., JUNE 18, 2025</w:t>
      </w:r>
    </w:p>
    <w:p xmlns:wp14="http://schemas.microsoft.com/office/word/2010/wordml" w:rsidP="743510DC" wp14:paraId="72F72872" wp14:textId="5B2067A4">
      <w:pPr>
        <w:spacing w:before="0" w:beforeAutospacing="off" w:after="0" w:afterAutospacing="off"/>
        <w:rPr>
          <w:rFonts w:ascii="Arial" w:hAnsi="Arial" w:eastAsia="Arial" w:cs="Arial"/>
          <w:i w:val="1"/>
          <w:iCs w:val="1"/>
          <w:noProof w:val="0"/>
          <w:color w:val="000000" w:themeColor="text1" w:themeTint="FF" w:themeShade="FF"/>
          <w:sz w:val="20"/>
          <w:szCs w:val="20"/>
          <w:lang w:val="en-US"/>
        </w:rPr>
      </w:pPr>
      <w:r w:rsidRPr="743510DC" w:rsidR="16438A70">
        <w:rPr>
          <w:rFonts w:ascii="Arial" w:hAnsi="Arial" w:eastAsia="Arial" w:cs="Arial"/>
          <w:i w:val="1"/>
          <w:iCs w:val="1"/>
          <w:noProof w:val="0"/>
          <w:color w:val="000000" w:themeColor="text1" w:themeTint="FF" w:themeShade="FF"/>
          <w:sz w:val="20"/>
          <w:szCs w:val="20"/>
          <w:lang w:val="en-US"/>
        </w:rPr>
        <w:t>Digital images available upon request</w:t>
      </w:r>
      <w:r>
        <w:tab/>
      </w:r>
      <w:r>
        <w:tab/>
      </w:r>
      <w:r>
        <w:tab/>
      </w:r>
      <w:r>
        <w:tab/>
      </w:r>
    </w:p>
    <w:p xmlns:wp14="http://schemas.microsoft.com/office/word/2010/wordml" w:rsidP="743510DC" wp14:paraId="159C6391" wp14:textId="0F2A7C40">
      <w:pPr>
        <w:spacing w:before="0" w:beforeAutospacing="off" w:after="0" w:afterAutospacing="off"/>
      </w:pPr>
      <w:r w:rsidRPr="743510DC" w:rsidR="16438A70">
        <w:rPr>
          <w:rFonts w:ascii="Times New Roman" w:hAnsi="Times New Roman" w:eastAsia="Times New Roman" w:cs="Times New Roman"/>
          <w:noProof w:val="0"/>
          <w:color w:val="000000" w:themeColor="text1" w:themeTint="FF" w:themeShade="FF"/>
          <w:sz w:val="24"/>
          <w:szCs w:val="24"/>
          <w:lang w:val="en-US"/>
        </w:rPr>
        <w:t xml:space="preserve"> </w:t>
      </w:r>
    </w:p>
    <w:p xmlns:wp14="http://schemas.microsoft.com/office/word/2010/wordml" w:rsidP="743510DC" wp14:paraId="7E5BA942" wp14:textId="2C696E20">
      <w:pPr>
        <w:pStyle w:val="Title"/>
        <w:spacing w:before="0" w:beforeAutospacing="off" w:after="0" w:afterAutospacing="off"/>
        <w:jc w:val="center"/>
      </w:pPr>
      <w:r w:rsidRPr="743510DC" w:rsidR="16438A70">
        <w:rPr>
          <w:rFonts w:ascii="Arial" w:hAnsi="Arial" w:eastAsia="Arial" w:cs="Arial"/>
          <w:b w:val="1"/>
          <w:bCs w:val="1"/>
          <w:i w:val="0"/>
          <w:iCs w:val="0"/>
          <w:strike w:val="0"/>
          <w:dstrike w:val="0"/>
          <w:noProof w:val="0"/>
          <w:color w:val="000000" w:themeColor="text1" w:themeTint="FF" w:themeShade="FF"/>
          <w:sz w:val="28"/>
          <w:szCs w:val="28"/>
          <w:u w:val="single"/>
          <w:lang w:val="en-US"/>
        </w:rPr>
        <w:t>RESCUED NORTHERN TIDEWATER GOBIES RETURN TO THEIR HOME IN THE SANTA MONICA MOUNTAINS</w:t>
      </w:r>
    </w:p>
    <w:p xmlns:wp14="http://schemas.microsoft.com/office/word/2010/wordml" w:rsidP="743510DC" wp14:paraId="4F4850BC" wp14:textId="08633332">
      <w:pPr>
        <w:spacing w:before="0" w:beforeAutospacing="off" w:after="0" w:afterAutospacing="off"/>
        <w:jc w:val="center"/>
      </w:pPr>
      <w:r w:rsidRPr="743510DC" w:rsidR="16438A70">
        <w:rPr>
          <w:rFonts w:ascii="Arial" w:hAnsi="Arial" w:eastAsia="Arial" w:cs="Arial"/>
          <w:b w:val="1"/>
          <w:bCs w:val="1"/>
          <w:noProof w:val="0"/>
          <w:color w:val="000000" w:themeColor="text1" w:themeTint="FF" w:themeShade="FF"/>
          <w:sz w:val="26"/>
          <w:szCs w:val="26"/>
          <w:lang w:val="en-US"/>
        </w:rPr>
        <w:t xml:space="preserve"> </w:t>
      </w:r>
    </w:p>
    <w:p xmlns:wp14="http://schemas.microsoft.com/office/word/2010/wordml" w:rsidP="743510DC" wp14:paraId="5892EFF0" wp14:textId="75D10794">
      <w:pPr>
        <w:spacing w:before="0" w:beforeAutospacing="off" w:after="0" w:afterAutospacing="off"/>
        <w:jc w:val="center"/>
      </w:pPr>
      <w:r w:rsidRPr="743510DC" w:rsidR="16438A70">
        <w:rPr>
          <w:rFonts w:ascii="Arial" w:hAnsi="Arial" w:eastAsia="Arial" w:cs="Arial"/>
          <w:b w:val="1"/>
          <w:bCs w:val="1"/>
          <w:noProof w:val="0"/>
          <w:color w:val="000000" w:themeColor="text1" w:themeTint="FF" w:themeShade="FF"/>
          <w:sz w:val="26"/>
          <w:szCs w:val="26"/>
          <w:lang w:val="en-US"/>
        </w:rPr>
        <w:t xml:space="preserve">The fish, which were rescued after the Palisades Fire, play an important role in the local ecosystem </w:t>
      </w:r>
    </w:p>
    <w:p xmlns:wp14="http://schemas.microsoft.com/office/word/2010/wordml" w:rsidP="743510DC" wp14:paraId="5AB862B8" wp14:textId="6947D42E">
      <w:pPr>
        <w:spacing w:before="0" w:beforeAutospacing="off" w:after="0" w:afterAutospacing="off"/>
      </w:pPr>
      <w:r w:rsidRPr="743510DC" w:rsidR="16438A70">
        <w:rPr>
          <w:rFonts w:ascii="Times New Roman" w:hAnsi="Times New Roman" w:eastAsia="Times New Roman" w:cs="Times New Roman"/>
          <w:noProof w:val="0"/>
          <w:color w:val="000000" w:themeColor="text1" w:themeTint="FF" w:themeShade="FF"/>
          <w:sz w:val="22"/>
          <w:szCs w:val="22"/>
          <w:lang w:val="en-US"/>
        </w:rPr>
        <w:t xml:space="preserve"> </w:t>
      </w:r>
    </w:p>
    <w:p xmlns:wp14="http://schemas.microsoft.com/office/word/2010/wordml" w:rsidP="743510DC" wp14:paraId="009FBD19" wp14:textId="76504C9C">
      <w:pPr>
        <w:spacing w:before="0" w:beforeAutospacing="off" w:after="0" w:afterAutospacing="off"/>
      </w:pPr>
      <w:r w:rsidRPr="743510DC" w:rsidR="16438A70">
        <w:rPr>
          <w:rFonts w:ascii="Arial" w:hAnsi="Arial" w:eastAsia="Arial" w:cs="Arial"/>
          <w:b w:val="1"/>
          <w:bCs w:val="1"/>
          <w:noProof w:val="0"/>
          <w:color w:val="000000" w:themeColor="text1" w:themeTint="FF" w:themeShade="FF"/>
          <w:sz w:val="22"/>
          <w:szCs w:val="22"/>
          <w:lang w:val="en-US"/>
        </w:rPr>
        <w:t>June 18, 2025, Long Beach, California—</w:t>
      </w:r>
      <w:r w:rsidRPr="743510DC" w:rsidR="16438A70">
        <w:rPr>
          <w:rFonts w:ascii="Arial" w:hAnsi="Arial" w:eastAsia="Arial" w:cs="Arial"/>
          <w:noProof w:val="0"/>
          <w:color w:val="000000" w:themeColor="text1" w:themeTint="FF" w:themeShade="FF"/>
          <w:sz w:val="22"/>
          <w:szCs w:val="22"/>
          <w:lang w:val="en-US"/>
        </w:rPr>
        <w:t xml:space="preserve">After five months of receiving care at the Aquarium of the Pacific and Heal the Bay Aquarium, a group of rescued northern tidewater gobies has returned to the wild in the Santa Monica Mountains. </w:t>
      </w:r>
    </w:p>
    <w:p xmlns:wp14="http://schemas.microsoft.com/office/word/2010/wordml" w:rsidP="743510DC" wp14:paraId="7C6E4851" wp14:textId="1D0A5395">
      <w:pPr>
        <w:spacing w:before="0" w:beforeAutospacing="off" w:after="0" w:afterAutospacing="off"/>
      </w:pP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512785BB" wp14:textId="6E000E6A">
      <w:pPr>
        <w:spacing w:before="0" w:beforeAutospacing="off" w:after="0" w:afterAutospacing="off"/>
        <w:rPr>
          <w:rFonts w:ascii="Arial" w:hAnsi="Arial" w:eastAsia="Arial" w:cs="Arial"/>
          <w:noProof w:val="0"/>
          <w:color w:val="000000" w:themeColor="text1" w:themeTint="FF" w:themeShade="FF"/>
          <w:sz w:val="22"/>
          <w:szCs w:val="22"/>
          <w:lang w:val="en-US"/>
        </w:rPr>
      </w:pPr>
      <w:r w:rsidRPr="743510DC" w:rsidR="1D20A650">
        <w:rPr>
          <w:rFonts w:ascii="Arial" w:hAnsi="Arial" w:eastAsia="Arial" w:cs="Arial"/>
          <w:noProof w:val="0"/>
          <w:color w:val="000000" w:themeColor="text1" w:themeTint="FF" w:themeShade="FF"/>
          <w:sz w:val="22"/>
          <w:szCs w:val="22"/>
          <w:lang w:val="en-US"/>
        </w:rPr>
        <w:t>B</w:t>
      </w:r>
      <w:r w:rsidRPr="743510DC" w:rsidR="16438A70">
        <w:rPr>
          <w:rFonts w:ascii="Arial" w:hAnsi="Arial" w:eastAsia="Arial" w:cs="Arial"/>
          <w:noProof w:val="0"/>
          <w:color w:val="000000" w:themeColor="text1" w:themeTint="FF" w:themeShade="FF"/>
          <w:sz w:val="22"/>
          <w:szCs w:val="22"/>
          <w:lang w:val="en-US"/>
        </w:rPr>
        <w:t>iologists</w:t>
      </w:r>
      <w:r w:rsidRPr="743510DC" w:rsidR="739BE6E4">
        <w:rPr>
          <w:rFonts w:ascii="Arial" w:hAnsi="Arial" w:eastAsia="Arial" w:cs="Arial"/>
          <w:noProof w:val="0"/>
          <w:color w:val="000000" w:themeColor="text1" w:themeTint="FF" w:themeShade="FF"/>
          <w:sz w:val="22"/>
          <w:szCs w:val="22"/>
          <w:lang w:val="en-US"/>
        </w:rPr>
        <w:t xml:space="preserve"> rescued the tidewater gobies</w:t>
      </w:r>
      <w:r w:rsidRPr="743510DC" w:rsidR="16438A70">
        <w:rPr>
          <w:rFonts w:ascii="Arial" w:hAnsi="Arial" w:eastAsia="Arial" w:cs="Arial"/>
          <w:noProof w:val="0"/>
          <w:color w:val="000000" w:themeColor="text1" w:themeTint="FF" w:themeShade="FF"/>
          <w:sz w:val="22"/>
          <w:szCs w:val="22"/>
          <w:lang w:val="en-US"/>
        </w:rPr>
        <w:t xml:space="preserve"> in January 2025 from </w:t>
      </w:r>
      <w:r w:rsidRPr="743510DC" w:rsidR="16438A70">
        <w:rPr>
          <w:rFonts w:ascii="Arial" w:hAnsi="Arial" w:eastAsia="Arial" w:cs="Arial"/>
          <w:noProof w:val="0"/>
          <w:color w:val="000000" w:themeColor="text1" w:themeTint="FF" w:themeShade="FF"/>
          <w:sz w:val="22"/>
          <w:szCs w:val="22"/>
          <w:lang w:val="en-US"/>
        </w:rPr>
        <w:t xml:space="preserve">one of their </w:t>
      </w:r>
      <w:r w:rsidRPr="743510DC" w:rsidR="09B75620">
        <w:rPr>
          <w:rFonts w:ascii="Arial" w:hAnsi="Arial" w:eastAsia="Arial" w:cs="Arial"/>
          <w:noProof w:val="0"/>
          <w:color w:val="000000" w:themeColor="text1" w:themeTint="FF" w:themeShade="FF"/>
          <w:sz w:val="22"/>
          <w:szCs w:val="22"/>
          <w:lang w:val="en-US"/>
        </w:rPr>
        <w:t xml:space="preserve">few </w:t>
      </w:r>
      <w:r w:rsidRPr="743510DC" w:rsidR="16438A70">
        <w:rPr>
          <w:rFonts w:ascii="Arial" w:hAnsi="Arial" w:eastAsia="Arial" w:cs="Arial"/>
          <w:noProof w:val="0"/>
          <w:color w:val="000000" w:themeColor="text1" w:themeTint="FF" w:themeShade="FF"/>
          <w:sz w:val="22"/>
          <w:szCs w:val="22"/>
          <w:lang w:val="en-US"/>
        </w:rPr>
        <w:t>remaining natural habitats</w:t>
      </w:r>
      <w:r w:rsidRPr="743510DC" w:rsidR="16438A70">
        <w:rPr>
          <w:rFonts w:ascii="Arial" w:hAnsi="Arial" w:eastAsia="Arial" w:cs="Arial"/>
          <w:noProof w:val="0"/>
          <w:color w:val="000000" w:themeColor="text1" w:themeTint="FF" w:themeShade="FF"/>
          <w:sz w:val="22"/>
          <w:szCs w:val="22"/>
          <w:lang w:val="en-US"/>
        </w:rPr>
        <w:t xml:space="preserve"> in the Topanga Canyon Lagoon after the Palisades Fire consumed their habitat. This effort was a collaborative endeavor involving California State University</w:t>
      </w:r>
      <w:r w:rsidRPr="743510DC" w:rsidR="49BD5D4F">
        <w:rPr>
          <w:rFonts w:ascii="Arial" w:hAnsi="Arial" w:eastAsia="Arial" w:cs="Arial"/>
          <w:noProof w:val="0"/>
          <w:color w:val="000000" w:themeColor="text1" w:themeTint="FF" w:themeShade="FF"/>
          <w:sz w:val="22"/>
          <w:szCs w:val="22"/>
          <w:lang w:val="en-US"/>
        </w:rPr>
        <w:t>,</w:t>
      </w:r>
      <w:r w:rsidRPr="743510DC" w:rsidR="16438A70">
        <w:rPr>
          <w:rFonts w:ascii="Arial" w:hAnsi="Arial" w:eastAsia="Arial" w:cs="Arial"/>
          <w:noProof w:val="0"/>
          <w:color w:val="000000" w:themeColor="text1" w:themeTint="FF" w:themeShade="FF"/>
          <w:sz w:val="22"/>
          <w:szCs w:val="22"/>
          <w:lang w:val="en-US"/>
        </w:rPr>
        <w:t xml:space="preserve"> Channel Islands (CSUCI), the Resource Conservation District of the Santa Monica Mountains (RCDSMM), the </w:t>
      </w:r>
      <w:r w:rsidRPr="743510DC" w:rsidR="78CFA233">
        <w:rPr>
          <w:rFonts w:ascii="Arial" w:hAnsi="Arial" w:eastAsia="Arial" w:cs="Arial"/>
          <w:noProof w:val="0"/>
          <w:color w:val="000000" w:themeColor="text1" w:themeTint="FF" w:themeShade="FF"/>
          <w:sz w:val="22"/>
          <w:szCs w:val="22"/>
          <w:lang w:val="en-US"/>
        </w:rPr>
        <w:t xml:space="preserve">U.S. </w:t>
      </w:r>
      <w:r w:rsidRPr="743510DC" w:rsidR="16438A70">
        <w:rPr>
          <w:rFonts w:ascii="Arial" w:hAnsi="Arial" w:eastAsia="Arial" w:cs="Arial"/>
          <w:noProof w:val="0"/>
          <w:color w:val="000000" w:themeColor="text1" w:themeTint="FF" w:themeShade="FF"/>
          <w:sz w:val="22"/>
          <w:szCs w:val="22"/>
          <w:lang w:val="en-US"/>
        </w:rPr>
        <w:t>Fish and Wildlife Service, U.S. Geological Survey and California State Parks. The two aquariums each took in these fish to temporarily house them as runoff from the fire had hea</w:t>
      </w:r>
      <w:r w:rsidRPr="743510DC" w:rsidR="16438A70">
        <w:rPr>
          <w:rFonts w:ascii="Arial" w:hAnsi="Arial" w:eastAsia="Arial" w:cs="Arial"/>
          <w:noProof w:val="0"/>
          <w:color w:val="000000" w:themeColor="text1" w:themeTint="FF" w:themeShade="FF"/>
          <w:sz w:val="22"/>
          <w:szCs w:val="22"/>
          <w:lang w:val="en-US"/>
        </w:rPr>
        <w:t>vi</w:t>
      </w:r>
      <w:r w:rsidRPr="743510DC" w:rsidR="16438A70">
        <w:rPr>
          <w:rFonts w:ascii="Arial" w:hAnsi="Arial" w:eastAsia="Arial" w:cs="Arial"/>
          <w:noProof w:val="0"/>
          <w:color w:val="000000" w:themeColor="text1" w:themeTint="FF" w:themeShade="FF"/>
          <w:sz w:val="22"/>
          <w:szCs w:val="22"/>
          <w:lang w:val="en-US"/>
        </w:rPr>
        <w:t xml:space="preserve">ly </w:t>
      </w:r>
      <w:r w:rsidRPr="743510DC" w:rsidR="16438A70">
        <w:rPr>
          <w:rFonts w:ascii="Arial" w:hAnsi="Arial" w:eastAsia="Arial" w:cs="Arial"/>
          <w:noProof w:val="0"/>
          <w:color w:val="000000" w:themeColor="text1" w:themeTint="FF" w:themeShade="FF"/>
          <w:sz w:val="22"/>
          <w:szCs w:val="22"/>
          <w:lang w:val="en-US"/>
        </w:rPr>
        <w:t>imp</w:t>
      </w:r>
      <w:r w:rsidRPr="743510DC" w:rsidR="16438A70">
        <w:rPr>
          <w:rFonts w:ascii="Arial" w:hAnsi="Arial" w:eastAsia="Arial" w:cs="Arial"/>
          <w:noProof w:val="0"/>
          <w:color w:val="000000" w:themeColor="text1" w:themeTint="FF" w:themeShade="FF"/>
          <w:sz w:val="22"/>
          <w:szCs w:val="22"/>
          <w:lang w:val="en-US"/>
        </w:rPr>
        <w:t>ac</w:t>
      </w:r>
      <w:r w:rsidRPr="743510DC" w:rsidR="16438A70">
        <w:rPr>
          <w:rFonts w:ascii="Arial" w:hAnsi="Arial" w:eastAsia="Arial" w:cs="Arial"/>
          <w:noProof w:val="0"/>
          <w:color w:val="000000" w:themeColor="text1" w:themeTint="FF" w:themeShade="FF"/>
          <w:sz w:val="22"/>
          <w:szCs w:val="22"/>
          <w:lang w:val="en-US"/>
        </w:rPr>
        <w:t>ted</w:t>
      </w:r>
      <w:r w:rsidRPr="743510DC" w:rsidR="16438A70">
        <w:rPr>
          <w:rFonts w:ascii="Arial" w:hAnsi="Arial" w:eastAsia="Arial" w:cs="Arial"/>
          <w:noProof w:val="0"/>
          <w:color w:val="000000" w:themeColor="text1" w:themeTint="FF" w:themeShade="FF"/>
          <w:sz w:val="22"/>
          <w:szCs w:val="22"/>
          <w:lang w:val="en-US"/>
        </w:rPr>
        <w:t xml:space="preserve"> their habitat in the</w:t>
      </w:r>
      <w:r w:rsidRPr="743510DC" w:rsidR="16438A70">
        <w:rPr>
          <w:rFonts w:ascii="Arial" w:hAnsi="Arial" w:eastAsia="Arial" w:cs="Arial"/>
          <w:noProof w:val="0"/>
          <w:color w:val="000000" w:themeColor="text1" w:themeTint="FF" w:themeShade="FF"/>
          <w:sz w:val="22"/>
          <w:szCs w:val="22"/>
          <w:lang w:val="en-US"/>
        </w:rPr>
        <w:t xml:space="preserve"> wild. </w:t>
      </w:r>
    </w:p>
    <w:p xmlns:wp14="http://schemas.microsoft.com/office/word/2010/wordml" w:rsidP="743510DC" wp14:paraId="3F760A06" wp14:textId="070177ED">
      <w:pPr>
        <w:spacing w:before="0" w:beforeAutospacing="off" w:after="0" w:afterAutospacing="off"/>
      </w:pP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0BCF8803" wp14:textId="6053C263">
      <w:pPr>
        <w:spacing w:before="0" w:beforeAutospacing="off" w:after="0" w:afterAutospacing="off"/>
        <w:rPr>
          <w:rFonts w:ascii="Arial" w:hAnsi="Arial" w:eastAsia="Arial" w:cs="Arial"/>
          <w:noProof w:val="0"/>
          <w:color w:val="000000" w:themeColor="text1" w:themeTint="FF" w:themeShade="FF"/>
          <w:sz w:val="22"/>
          <w:szCs w:val="22"/>
          <w:lang w:val="en-US"/>
        </w:rPr>
      </w:pPr>
      <w:r w:rsidRPr="743510DC" w:rsidR="16438A70">
        <w:rPr>
          <w:rFonts w:ascii="Arial" w:hAnsi="Arial" w:eastAsia="Arial" w:cs="Arial"/>
          <w:noProof w:val="0"/>
          <w:color w:val="000000" w:themeColor="text1" w:themeTint="FF" w:themeShade="FF"/>
          <w:sz w:val="22"/>
          <w:szCs w:val="22"/>
          <w:lang w:val="en-US"/>
        </w:rPr>
        <w:t xml:space="preserve">The ecological role tidewater gobies serve in their environment is </w:t>
      </w:r>
      <w:r w:rsidRPr="743510DC" w:rsidR="16438A70">
        <w:rPr>
          <w:rFonts w:ascii="Arial" w:hAnsi="Arial" w:eastAsia="Arial" w:cs="Arial"/>
          <w:noProof w:val="0"/>
          <w:color w:val="000000" w:themeColor="text1" w:themeTint="FF" w:themeShade="FF"/>
          <w:sz w:val="22"/>
          <w:szCs w:val="22"/>
          <w:lang w:val="en-US"/>
        </w:rPr>
        <w:t>similar to</w:t>
      </w:r>
      <w:r w:rsidRPr="743510DC" w:rsidR="16438A70">
        <w:rPr>
          <w:rFonts w:ascii="Arial" w:hAnsi="Arial" w:eastAsia="Arial" w:cs="Arial"/>
          <w:noProof w:val="0"/>
          <w:color w:val="000000" w:themeColor="text1" w:themeTint="FF" w:themeShade="FF"/>
          <w:sz w:val="22"/>
          <w:szCs w:val="22"/>
          <w:lang w:val="en-US"/>
        </w:rPr>
        <w:t xml:space="preserve"> that of a keystone species. Their presence or absence can signal the health of the entire system, including coastal food webs and lagoon habitats. They help regulate the invertebrate population, including mosquito larvae, while serving as prey for native birds and large fish. Tidewater gobies live in small groups spread across many lagoons along the coast. These groups are semi-connected, so if one lagoon becomes unsuitable—such as when debris, ash, and sediment wash in after a wildfire—gobies from nearby lagoons can move in and recolonize once conditions improve. Since there were limited sites</w:t>
      </w:r>
      <w:r w:rsidRPr="743510DC" w:rsidR="499D8C65">
        <w:rPr>
          <w:rFonts w:ascii="Arial" w:hAnsi="Arial" w:eastAsia="Arial" w:cs="Arial"/>
          <w:noProof w:val="0"/>
          <w:color w:val="000000" w:themeColor="text1" w:themeTint="FF" w:themeShade="FF"/>
          <w:sz w:val="22"/>
          <w:szCs w:val="22"/>
          <w:lang w:val="en-US"/>
        </w:rPr>
        <w:t xml:space="preserve"> nearby</w:t>
      </w:r>
      <w:r w:rsidRPr="743510DC" w:rsidR="16438A70">
        <w:rPr>
          <w:rFonts w:ascii="Arial" w:hAnsi="Arial" w:eastAsia="Arial" w:cs="Arial"/>
          <w:noProof w:val="0"/>
          <w:color w:val="000000" w:themeColor="text1" w:themeTint="FF" w:themeShade="FF"/>
          <w:sz w:val="22"/>
          <w:szCs w:val="22"/>
          <w:lang w:val="en-US"/>
        </w:rPr>
        <w:t xml:space="preserve"> for natural recolonization near Topanga Canyon after the Palisades Fire, biologists stepped in to help </w:t>
      </w:r>
      <w:r w:rsidRPr="743510DC" w:rsidR="16438A70">
        <w:rPr>
          <w:rFonts w:ascii="Arial" w:hAnsi="Arial" w:eastAsia="Arial" w:cs="Arial"/>
          <w:noProof w:val="0"/>
          <w:color w:val="000000" w:themeColor="text1" w:themeTint="FF" w:themeShade="FF"/>
          <w:sz w:val="22"/>
          <w:szCs w:val="22"/>
          <w:lang w:val="en-US"/>
        </w:rPr>
        <w:t>relocate</w:t>
      </w:r>
      <w:r w:rsidRPr="743510DC" w:rsidR="16438A70">
        <w:rPr>
          <w:rFonts w:ascii="Arial" w:hAnsi="Arial" w:eastAsia="Arial" w:cs="Arial"/>
          <w:noProof w:val="0"/>
          <w:color w:val="000000" w:themeColor="text1" w:themeTint="FF" w:themeShade="FF"/>
          <w:sz w:val="22"/>
          <w:szCs w:val="22"/>
          <w:lang w:val="en-US"/>
        </w:rPr>
        <w:t xml:space="preserve"> and reintroduce gobies to support the recovery of local populations.  </w:t>
      </w:r>
    </w:p>
    <w:p xmlns:wp14="http://schemas.microsoft.com/office/word/2010/wordml" w:rsidP="743510DC" wp14:paraId="514AB2E7" wp14:textId="33B5F96C">
      <w:pPr>
        <w:spacing w:before="0" w:beforeAutospacing="off" w:after="0" w:afterAutospacing="off"/>
      </w:pP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45676495" wp14:textId="0766CC01">
      <w:pPr>
        <w:pStyle w:val="Normal"/>
        <w:suppressLineNumbers w:val="0"/>
        <w:bidi w:val="0"/>
        <w:spacing w:before="0" w:beforeAutospacing="off" w:after="0" w:afterAutospacing="off" w:line="279" w:lineRule="auto"/>
        <w:ind w:left="0" w:right="0"/>
        <w:jc w:val="left"/>
      </w:pPr>
      <w:r w:rsidRPr="743510DC" w:rsidR="16438A70">
        <w:rPr>
          <w:rFonts w:ascii="Arial" w:hAnsi="Arial" w:eastAsia="Arial" w:cs="Arial"/>
          <w:noProof w:val="0"/>
          <w:color w:val="000000" w:themeColor="text1" w:themeTint="FF" w:themeShade="FF"/>
          <w:sz w:val="22"/>
          <w:szCs w:val="22"/>
          <w:lang w:val="en-US"/>
        </w:rPr>
        <w:t xml:space="preserve">Although the Topanga Lagoon habitat has been significantly </w:t>
      </w:r>
      <w:r w:rsidRPr="743510DC" w:rsidR="16438A70">
        <w:rPr>
          <w:rFonts w:ascii="Arial" w:hAnsi="Arial" w:eastAsia="Arial" w:cs="Arial"/>
          <w:noProof w:val="0"/>
          <w:color w:val="000000" w:themeColor="text1" w:themeTint="FF" w:themeShade="FF"/>
          <w:sz w:val="22"/>
          <w:szCs w:val="22"/>
          <w:lang w:val="en-US"/>
        </w:rPr>
        <w:t>impacted</w:t>
      </w:r>
      <w:r w:rsidRPr="743510DC" w:rsidR="16438A70">
        <w:rPr>
          <w:rFonts w:ascii="Arial" w:hAnsi="Arial" w:eastAsia="Arial" w:cs="Arial"/>
          <w:noProof w:val="0"/>
          <w:color w:val="000000" w:themeColor="text1" w:themeTint="FF" w:themeShade="FF"/>
          <w:sz w:val="22"/>
          <w:szCs w:val="22"/>
          <w:lang w:val="en-US"/>
        </w:rPr>
        <w:t xml:space="preserve"> by sedimentation from the fire, </w:t>
      </w:r>
      <w:r w:rsidRPr="743510DC" w:rsidR="16438A70">
        <w:rPr>
          <w:rFonts w:ascii="Arial" w:hAnsi="Arial" w:eastAsia="Arial" w:cs="Arial"/>
          <w:noProof w:val="0"/>
          <w:color w:val="000000" w:themeColor="text1" w:themeTint="FF" w:themeShade="FF"/>
          <w:sz w:val="22"/>
          <w:szCs w:val="22"/>
          <w:lang w:val="en-US"/>
        </w:rPr>
        <w:t>sufficient habitat</w:t>
      </w:r>
      <w:r w:rsidRPr="743510DC" w:rsidR="16438A70">
        <w:rPr>
          <w:rFonts w:ascii="Arial" w:hAnsi="Arial" w:eastAsia="Arial" w:cs="Arial"/>
          <w:noProof w:val="0"/>
          <w:color w:val="000000" w:themeColor="text1" w:themeTint="FF" w:themeShade="FF"/>
          <w:sz w:val="22"/>
          <w:szCs w:val="22"/>
          <w:lang w:val="en-US"/>
        </w:rPr>
        <w:t xml:space="preserve"> is now available, allowing these </w:t>
      </w:r>
      <w:r w:rsidRPr="743510DC" w:rsidR="614AE628">
        <w:rPr>
          <w:rFonts w:ascii="Arial" w:hAnsi="Arial" w:eastAsia="Arial" w:cs="Arial"/>
          <w:noProof w:val="0"/>
          <w:color w:val="000000" w:themeColor="text1" w:themeTint="FF" w:themeShade="FF"/>
          <w:sz w:val="22"/>
          <w:szCs w:val="22"/>
          <w:lang w:val="en-US"/>
        </w:rPr>
        <w:t xml:space="preserve">hardy </w:t>
      </w:r>
      <w:r w:rsidRPr="743510DC" w:rsidR="16438A70">
        <w:rPr>
          <w:rFonts w:ascii="Arial" w:hAnsi="Arial" w:eastAsia="Arial" w:cs="Arial"/>
          <w:noProof w:val="0"/>
          <w:color w:val="000000" w:themeColor="text1" w:themeTint="FF" w:themeShade="FF"/>
          <w:sz w:val="22"/>
          <w:szCs w:val="22"/>
          <w:lang w:val="en-US"/>
        </w:rPr>
        <w:t>fish to be safely returned to their natural habitat. Their return to Topanga Lagoon is significant because it supported the healthiest and most consistently abundant northern tidewater goby population in Los Angeles County until the Palisades Fire broke out. Not only is their return important for their local recovery, but their genetic traits may also be preserved so they can adapt to warmer, more variable conditions. Monitoring to ensure their survival will continue led by the RCDSMM and CSUCI students and faculty.</w:t>
      </w:r>
    </w:p>
    <w:p xmlns:wp14="http://schemas.microsoft.com/office/word/2010/wordml" w:rsidP="743510DC" wp14:paraId="31602E5F" wp14:textId="59E6B0F9">
      <w:pPr>
        <w:spacing w:before="0" w:beforeAutospacing="off" w:after="0" w:afterAutospacing="off"/>
      </w:pP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1A6D63F6" wp14:textId="50996C92">
      <w:pPr>
        <w:spacing w:before="0" w:beforeAutospacing="off" w:after="0" w:afterAutospacing="off"/>
        <w:rPr>
          <w:rFonts w:ascii="Arial" w:hAnsi="Arial" w:eastAsia="Arial" w:cs="Arial"/>
          <w:noProof w:val="0"/>
          <w:color w:val="000000" w:themeColor="text1" w:themeTint="FF" w:themeShade="FF"/>
          <w:sz w:val="22"/>
          <w:szCs w:val="22"/>
          <w:lang w:val="en-US"/>
        </w:rPr>
      </w:pPr>
      <w:r w:rsidRPr="743510DC" w:rsidR="16438A70">
        <w:rPr>
          <w:rFonts w:ascii="Arial" w:hAnsi="Arial" w:eastAsia="Arial" w:cs="Arial"/>
          <w:noProof w:val="0"/>
          <w:color w:val="000000" w:themeColor="text1" w:themeTint="FF" w:themeShade="FF"/>
          <w:sz w:val="22"/>
          <w:szCs w:val="22"/>
          <w:lang w:val="en-US"/>
        </w:rPr>
        <w:t>Saving these important fish was made possible through a collaboration with Aquarium of the Pacific; California State Parks</w:t>
      </w:r>
      <w:r w:rsidRPr="743510DC" w:rsidR="0B9AA750">
        <w:rPr>
          <w:rFonts w:ascii="Arial" w:hAnsi="Arial" w:eastAsia="Arial" w:cs="Arial"/>
          <w:noProof w:val="0"/>
          <w:color w:val="000000" w:themeColor="text1" w:themeTint="FF" w:themeShade="FF"/>
          <w:sz w:val="22"/>
          <w:szCs w:val="22"/>
          <w:lang w:val="en-US"/>
        </w:rPr>
        <w:t>;</w:t>
      </w:r>
      <w:r w:rsidRPr="743510DC" w:rsidR="16438A70">
        <w:rPr>
          <w:rFonts w:ascii="Arial" w:hAnsi="Arial" w:eastAsia="Arial" w:cs="Arial"/>
          <w:noProof w:val="0"/>
          <w:color w:val="000000" w:themeColor="text1" w:themeTint="FF" w:themeShade="FF"/>
          <w:sz w:val="22"/>
          <w:szCs w:val="22"/>
          <w:lang w:val="en-US"/>
        </w:rPr>
        <w:t xml:space="preserve"> California State University, Channel Islands; the </w:t>
      </w:r>
      <w:r w:rsidRPr="743510DC" w:rsidR="16438A70">
        <w:rPr>
          <w:rFonts w:ascii="Arial" w:hAnsi="Arial" w:eastAsia="Arial" w:cs="Arial"/>
          <w:noProof w:val="0"/>
          <w:color w:val="000000" w:themeColor="text1" w:themeTint="FF" w:themeShade="FF"/>
          <w:sz w:val="22"/>
          <w:szCs w:val="22"/>
          <w:lang w:val="en-US"/>
        </w:rPr>
        <w:t>Los Angeles</w:t>
      </w:r>
      <w:r w:rsidRPr="743510DC" w:rsidR="08797C74">
        <w:rPr>
          <w:rFonts w:ascii="Arial" w:hAnsi="Arial" w:eastAsia="Arial" w:cs="Arial"/>
          <w:noProof w:val="0"/>
          <w:color w:val="000000" w:themeColor="text1" w:themeTint="FF" w:themeShade="FF"/>
          <w:sz w:val="22"/>
          <w:szCs w:val="22"/>
          <w:lang w:val="en-US"/>
        </w:rPr>
        <w:t xml:space="preserve"> County</w:t>
      </w:r>
      <w:r w:rsidRPr="743510DC" w:rsidR="16438A70">
        <w:rPr>
          <w:rFonts w:ascii="Arial" w:hAnsi="Arial" w:eastAsia="Arial" w:cs="Arial"/>
          <w:noProof w:val="0"/>
          <w:color w:val="000000" w:themeColor="text1" w:themeTint="FF" w:themeShade="FF"/>
          <w:sz w:val="22"/>
          <w:szCs w:val="22"/>
          <w:lang w:val="en-US"/>
        </w:rPr>
        <w:t xml:space="preserve"> Department of Beaches and Harbors</w:t>
      </w:r>
      <w:r w:rsidRPr="743510DC" w:rsidR="16438A70">
        <w:rPr>
          <w:rFonts w:ascii="Arial" w:hAnsi="Arial" w:eastAsia="Arial" w:cs="Arial"/>
          <w:noProof w:val="0"/>
          <w:color w:val="000000" w:themeColor="text1" w:themeTint="FF" w:themeShade="FF"/>
          <w:sz w:val="22"/>
          <w:szCs w:val="22"/>
          <w:lang w:val="en-US"/>
        </w:rPr>
        <w:t>; Los Angeles County Lifeguards; Heal the Bay Aquarium; Santa Monica College; the Resource Conservation District of the Santa Monica Mountains;</w:t>
      </w:r>
      <w:r w:rsidRPr="743510DC" w:rsidR="16438A70">
        <w:rPr>
          <w:rFonts w:ascii="Arial" w:hAnsi="Arial" w:eastAsia="Arial" w:cs="Arial"/>
          <w:noProof w:val="0"/>
          <w:color w:val="000000" w:themeColor="text1" w:themeTint="FF" w:themeShade="FF"/>
          <w:sz w:val="22"/>
          <w:szCs w:val="22"/>
          <w:lang w:val="en-US"/>
        </w:rPr>
        <w:t xml:space="preserve"> and U</w:t>
      </w:r>
      <w:r w:rsidRPr="743510DC" w:rsidR="6160B17E">
        <w:rPr>
          <w:rFonts w:ascii="Arial" w:hAnsi="Arial" w:eastAsia="Arial" w:cs="Arial"/>
          <w:noProof w:val="0"/>
          <w:color w:val="000000" w:themeColor="text1" w:themeTint="FF" w:themeShade="FF"/>
          <w:sz w:val="22"/>
          <w:szCs w:val="22"/>
          <w:lang w:val="en-US"/>
        </w:rPr>
        <w:t>.</w:t>
      </w:r>
      <w:r w:rsidRPr="743510DC" w:rsidR="16438A70">
        <w:rPr>
          <w:rFonts w:ascii="Arial" w:hAnsi="Arial" w:eastAsia="Arial" w:cs="Arial"/>
          <w:noProof w:val="0"/>
          <w:color w:val="000000" w:themeColor="text1" w:themeTint="FF" w:themeShade="FF"/>
          <w:sz w:val="22"/>
          <w:szCs w:val="22"/>
          <w:lang w:val="en-US"/>
        </w:rPr>
        <w:t>S</w:t>
      </w:r>
      <w:r w:rsidRPr="743510DC" w:rsidR="4BC8D9B9">
        <w:rPr>
          <w:rFonts w:ascii="Arial" w:hAnsi="Arial" w:eastAsia="Arial" w:cs="Arial"/>
          <w:noProof w:val="0"/>
          <w:color w:val="000000" w:themeColor="text1" w:themeTint="FF" w:themeShade="FF"/>
          <w:sz w:val="22"/>
          <w:szCs w:val="22"/>
          <w:lang w:val="en-US"/>
        </w:rPr>
        <w:t>.</w:t>
      </w:r>
      <w:r w:rsidRPr="743510DC" w:rsidR="16438A70">
        <w:rPr>
          <w:rFonts w:ascii="Arial" w:hAnsi="Arial" w:eastAsia="Arial" w:cs="Arial"/>
          <w:noProof w:val="0"/>
          <w:color w:val="000000" w:themeColor="text1" w:themeTint="FF" w:themeShade="FF"/>
          <w:sz w:val="22"/>
          <w:szCs w:val="22"/>
          <w:lang w:val="en-US"/>
        </w:rPr>
        <w:t xml:space="preserve"> Fish and Wildlife Service. Emergency funding provided by USC Sea Grant and </w:t>
      </w:r>
      <w:r w:rsidRPr="743510DC" w:rsidR="0A9D12E8">
        <w:rPr>
          <w:rFonts w:ascii="Arial" w:hAnsi="Arial" w:eastAsia="Arial" w:cs="Arial"/>
          <w:noProof w:val="0"/>
          <w:color w:val="000000" w:themeColor="text1" w:themeTint="FF" w:themeShade="FF"/>
          <w:sz w:val="22"/>
          <w:szCs w:val="22"/>
          <w:lang w:val="en-US"/>
        </w:rPr>
        <w:t xml:space="preserve">Los Angeles County </w:t>
      </w:r>
      <w:r w:rsidRPr="743510DC" w:rsidR="16438A70">
        <w:rPr>
          <w:rFonts w:ascii="Arial" w:hAnsi="Arial" w:eastAsia="Arial" w:cs="Arial"/>
          <w:noProof w:val="0"/>
          <w:color w:val="000000" w:themeColor="text1" w:themeTint="FF" w:themeShade="FF"/>
          <w:sz w:val="22"/>
          <w:szCs w:val="22"/>
          <w:lang w:val="en-US"/>
        </w:rPr>
        <w:t xml:space="preserve">Supervisor Lindsay Horvath, as well as donations of over $43,000 from </w:t>
      </w:r>
      <w:r w:rsidRPr="743510DC" w:rsidR="33E88104">
        <w:rPr>
          <w:rFonts w:ascii="Arial" w:hAnsi="Arial" w:eastAsia="Arial" w:cs="Arial"/>
          <w:noProof w:val="0"/>
          <w:color w:val="000000" w:themeColor="text1" w:themeTint="FF" w:themeShade="FF"/>
          <w:sz w:val="22"/>
          <w:szCs w:val="22"/>
          <w:lang w:val="en-US"/>
        </w:rPr>
        <w:t>fifty</w:t>
      </w:r>
      <w:r w:rsidRPr="743510DC" w:rsidR="16438A70">
        <w:rPr>
          <w:rFonts w:ascii="Arial" w:hAnsi="Arial" w:eastAsia="Arial" w:cs="Arial"/>
          <w:noProof w:val="0"/>
          <w:color w:val="000000" w:themeColor="text1" w:themeTint="FF" w:themeShade="FF"/>
          <w:sz w:val="22"/>
          <w:szCs w:val="22"/>
          <w:lang w:val="en-US"/>
        </w:rPr>
        <w:t xml:space="preserve"> contributors</w:t>
      </w:r>
      <w:r w:rsidRPr="743510DC" w:rsidR="4B33EC6D">
        <w:rPr>
          <w:rFonts w:ascii="Arial" w:hAnsi="Arial" w:eastAsia="Arial" w:cs="Arial"/>
          <w:noProof w:val="0"/>
          <w:color w:val="000000" w:themeColor="text1" w:themeTint="FF" w:themeShade="FF"/>
          <w:sz w:val="22"/>
          <w:szCs w:val="22"/>
          <w:lang w:val="en-US"/>
        </w:rPr>
        <w:t>,</w:t>
      </w:r>
      <w:r w:rsidRPr="743510DC" w:rsidR="16438A70">
        <w:rPr>
          <w:rFonts w:ascii="Arial" w:hAnsi="Arial" w:eastAsia="Arial" w:cs="Arial"/>
          <w:noProof w:val="0"/>
          <w:color w:val="000000" w:themeColor="text1" w:themeTint="FF" w:themeShade="FF"/>
          <w:sz w:val="22"/>
          <w:szCs w:val="22"/>
          <w:lang w:val="en-US"/>
        </w:rPr>
        <w:t xml:space="preserve"> supported this effort.</w:t>
      </w:r>
      <w:r w:rsidRPr="743510DC" w:rsidR="16438A70">
        <w:rPr>
          <w:rFonts w:ascii="Arial" w:hAnsi="Arial" w:eastAsia="Arial" w:cs="Arial"/>
          <w:noProof w:val="0"/>
          <w:color w:val="000000" w:themeColor="text1" w:themeTint="FF" w:themeShade="FF"/>
          <w:sz w:val="22"/>
          <w:szCs w:val="22"/>
          <w:lang w:val="en-US"/>
        </w:rPr>
        <w:t xml:space="preserve"> </w:t>
      </w:r>
      <w:r w:rsidRPr="743510DC" w:rsidR="1EF753CC">
        <w:rPr>
          <w:rFonts w:ascii="Arial" w:hAnsi="Arial" w:eastAsia="Arial" w:cs="Arial"/>
          <w:noProof w:val="0"/>
          <w:color w:val="000000" w:themeColor="text1" w:themeTint="FF" w:themeShade="FF"/>
          <w:sz w:val="22"/>
          <w:szCs w:val="22"/>
          <w:lang w:val="en-US"/>
        </w:rPr>
        <w:t>Additionally, the Aquarium of the Pacific’s Marine Conservation Research Institute provided funding to assist with the care of these gobies.</w:t>
      </w:r>
    </w:p>
    <w:p xmlns:wp14="http://schemas.microsoft.com/office/word/2010/wordml" w:rsidP="743510DC" wp14:paraId="31A578A6" wp14:textId="3D779975">
      <w:pPr>
        <w:spacing w:before="0" w:beforeAutospacing="off" w:after="0" w:afterAutospacing="off"/>
        <w:ind w:left="1440" w:right="0" w:hanging="1440"/>
      </w:pP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51371928" wp14:textId="61F0ACD7">
      <w:pPr>
        <w:spacing w:before="0" w:beforeAutospacing="off" w:after="0" w:afterAutospacing="off"/>
        <w:ind w:left="1440" w:right="0" w:hanging="1440"/>
        <w:rPr>
          <w:rFonts w:ascii="Arial" w:hAnsi="Arial" w:eastAsia="Arial" w:cs="Arial"/>
          <w:b w:val="1"/>
          <w:bCs w:val="1"/>
          <w:noProof w:val="0"/>
          <w:color w:val="000000" w:themeColor="text1" w:themeTint="FF" w:themeShade="FF"/>
          <w:sz w:val="22"/>
          <w:szCs w:val="22"/>
          <w:lang w:val="en-US"/>
        </w:rPr>
      </w:pPr>
      <w:r w:rsidRPr="743510DC" w:rsidR="16438A70">
        <w:rPr>
          <w:rFonts w:ascii="Arial" w:hAnsi="Arial" w:eastAsia="Arial" w:cs="Arial"/>
          <w:b w:val="1"/>
          <w:bCs w:val="1"/>
          <w:noProof w:val="0"/>
          <w:color w:val="000000" w:themeColor="text1" w:themeTint="FF" w:themeShade="FF"/>
          <w:sz w:val="22"/>
          <w:szCs w:val="22"/>
          <w:lang w:val="en-US"/>
        </w:rPr>
        <w:t>About:</w:t>
      </w:r>
    </w:p>
    <w:p xmlns:wp14="http://schemas.microsoft.com/office/word/2010/wordml" w:rsidP="743510DC" wp14:paraId="04988FA3" wp14:textId="70D5C177">
      <w:pPr>
        <w:spacing w:before="0" w:beforeAutospacing="off" w:after="0" w:afterAutospacing="off"/>
      </w:pPr>
      <w:r w:rsidRPr="743510DC" w:rsidR="16438A70">
        <w:rPr>
          <w:rFonts w:ascii="Arial" w:hAnsi="Arial" w:eastAsia="Arial" w:cs="Arial"/>
          <w:b w:val="1"/>
          <w:bCs w:val="1"/>
          <w:noProof w:val="0"/>
          <w:color w:val="000000" w:themeColor="text1" w:themeTint="FF" w:themeShade="FF"/>
          <w:sz w:val="22"/>
          <w:szCs w:val="22"/>
          <w:lang w:val="en-US"/>
        </w:rPr>
        <w:t>AQUARIUM OF THE PACIFIC:</w:t>
      </w: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6FEF8F50" wp14:textId="3FDA9E26">
      <w:pPr>
        <w:spacing w:before="0" w:beforeAutospacing="off" w:after="0" w:afterAutospacing="off"/>
        <w:rPr>
          <w:rFonts w:ascii="Arial" w:hAnsi="Arial" w:eastAsia="Arial" w:cs="Arial"/>
          <w:noProof w:val="0"/>
          <w:color w:val="000000" w:themeColor="text1" w:themeTint="FF" w:themeShade="FF"/>
          <w:sz w:val="22"/>
          <w:szCs w:val="22"/>
          <w:lang w:val="en-US"/>
        </w:rPr>
      </w:pPr>
      <w:r w:rsidR="4FF42CB5">
        <w:drawing>
          <wp:inline xmlns:wp14="http://schemas.microsoft.com/office/word/2010/wordprocessingDrawing" wp14:editId="4B4E4FF0" wp14:anchorId="6DA25080">
            <wp:extent cx="1415061" cy="1292422"/>
            <wp:effectExtent l="0" t="0" r="0" b="0"/>
            <wp:docPr id="31814625" name="" title=""/>
            <wp:cNvGraphicFramePr>
              <a:graphicFrameLocks noChangeAspect="1"/>
            </wp:cNvGraphicFramePr>
            <a:graphic>
              <a:graphicData uri="http://schemas.openxmlformats.org/drawingml/2006/picture">
                <pic:pic>
                  <pic:nvPicPr>
                    <pic:cNvPr id="0" name=""/>
                    <pic:cNvPicPr/>
                  </pic:nvPicPr>
                  <pic:blipFill>
                    <a:blip r:embed="R38d1303a06284607">
                      <a:extLst>
                        <a:ext xmlns:a="http://schemas.openxmlformats.org/drawingml/2006/main" uri="{28A0092B-C50C-407E-A947-70E740481C1C}">
                          <a14:useLocalDpi val="0"/>
                        </a:ext>
                      </a:extLst>
                    </a:blip>
                    <a:stretch>
                      <a:fillRect/>
                    </a:stretch>
                  </pic:blipFill>
                  <pic:spPr>
                    <a:xfrm>
                      <a:off x="0" y="0"/>
                      <a:ext cx="1415061" cy="1292422"/>
                    </a:xfrm>
                    <a:prstGeom prst="rect">
                      <a:avLst/>
                    </a:prstGeom>
                  </pic:spPr>
                </pic:pic>
              </a:graphicData>
            </a:graphic>
          </wp:inline>
        </w:drawing>
      </w:r>
    </w:p>
    <w:p xmlns:wp14="http://schemas.microsoft.com/office/word/2010/wordml" w:rsidP="743510DC" wp14:paraId="611DE9AC" wp14:textId="06AC39EC">
      <w:pPr>
        <w:spacing w:before="0" w:beforeAutospacing="off" w:after="0" w:afterAutospacing="off"/>
      </w:pPr>
      <w:r w:rsidRPr="743510DC" w:rsidR="16438A70">
        <w:rPr>
          <w:rFonts w:ascii="Arial" w:hAnsi="Arial" w:eastAsia="Arial" w:cs="Arial"/>
          <w:noProof w:val="0"/>
          <w:color w:val="000000" w:themeColor="text1" w:themeTint="FF" w:themeShade="FF"/>
          <w:sz w:val="22"/>
          <w:szCs w:val="22"/>
          <w:lang w:val="en-US"/>
        </w:rPr>
        <w:t>“This group of fish are small but mighty, and they have physically grown so much during their time here,” said Stacy Hammond, Aquarium of the Pacific aquarist (who helped with the release and care of the fish). “They’ve returned back to their homes more resilient than ever.”</w:t>
      </w:r>
    </w:p>
    <w:p xmlns:wp14="http://schemas.microsoft.com/office/word/2010/wordml" w:rsidP="743510DC" wp14:paraId="63BEA1A0" wp14:textId="70538C06">
      <w:pPr>
        <w:spacing w:before="0" w:beforeAutospacing="off" w:after="0" w:afterAutospacing="off"/>
      </w:pP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79046534" wp14:textId="2821C584">
      <w:pPr>
        <w:spacing w:before="0" w:beforeAutospacing="off" w:after="0" w:afterAutospacing="off"/>
      </w:pPr>
      <w:r w:rsidRPr="743510DC" w:rsidR="16438A70">
        <w:rPr>
          <w:rFonts w:ascii="Arial" w:hAnsi="Arial" w:eastAsia="Arial" w:cs="Arial"/>
          <w:noProof w:val="0"/>
          <w:color w:val="000000" w:themeColor="text1" w:themeTint="FF" w:themeShade="FF"/>
          <w:sz w:val="22"/>
          <w:szCs w:val="22"/>
          <w:lang w:val="en-US"/>
        </w:rPr>
        <w:t xml:space="preserve">The non-profit Aquarium of the Pacific is a community gathering place dedicated to connecting people to and conserving nature. Home to more than 12,000 animals, Aquarium exhibits include </w:t>
      </w:r>
      <w:r w:rsidRPr="743510DC" w:rsidR="16438A70">
        <w:rPr>
          <w:rFonts w:ascii="Arial" w:hAnsi="Arial" w:eastAsia="Arial" w:cs="Arial"/>
          <w:i w:val="1"/>
          <w:iCs w:val="1"/>
          <w:noProof w:val="0"/>
          <w:color w:val="000000" w:themeColor="text1" w:themeTint="FF" w:themeShade="FF"/>
          <w:sz w:val="22"/>
          <w:szCs w:val="22"/>
          <w:lang w:val="en-US"/>
        </w:rPr>
        <w:t>Stars of the Sea</w:t>
      </w:r>
      <w:r w:rsidRPr="743510DC" w:rsidR="16438A70">
        <w:rPr>
          <w:rFonts w:ascii="Arial" w:hAnsi="Arial" w:eastAsia="Arial" w:cs="Arial"/>
          <w:noProof w:val="0"/>
          <w:color w:val="000000" w:themeColor="text1" w:themeTint="FF" w:themeShade="FF"/>
          <w:sz w:val="22"/>
          <w:szCs w:val="22"/>
          <w:lang w:val="en-US"/>
        </w:rPr>
        <w:t xml:space="preserve"> featuring </w:t>
      </w:r>
      <w:r w:rsidRPr="743510DC" w:rsidR="16438A70">
        <w:rPr>
          <w:rFonts w:ascii="Arial" w:hAnsi="Arial" w:eastAsia="Arial" w:cs="Arial"/>
          <w:i w:val="1"/>
          <w:iCs w:val="1"/>
          <w:noProof w:val="0"/>
          <w:color w:val="000000" w:themeColor="text1" w:themeTint="FF" w:themeShade="FF"/>
          <w:sz w:val="22"/>
          <w:szCs w:val="22"/>
          <w:lang w:val="en-US"/>
        </w:rPr>
        <w:t>Our Living Coastline</w:t>
      </w:r>
      <w:r w:rsidRPr="743510DC" w:rsidR="16438A70">
        <w:rPr>
          <w:rFonts w:ascii="Arial" w:hAnsi="Arial" w:eastAsia="Arial" w:cs="Arial"/>
          <w:noProof w:val="0"/>
          <w:color w:val="000000" w:themeColor="text1" w:themeTint="FF" w:themeShade="FF"/>
          <w:sz w:val="22"/>
          <w:szCs w:val="22"/>
          <w:lang w:val="en-US"/>
        </w:rPr>
        <w:t xml:space="preserve">, the Southern California Gallery, Pacific Visions, and Shark Lagoon. Beyond its animal exhibits, the Aquarium offers educational programs for people of all ages, including First Wednesdays featuring a variety of guest speakers. The Aquarium offers memberships with unlimited FREE admission for twelve months and other special benefits. To make a donation to help support the Aquarium, please visit the </w:t>
      </w:r>
      <w:hyperlink r:id="R5d38e02bbebf423a">
        <w:r w:rsidRPr="743510DC" w:rsidR="16438A70">
          <w:rPr>
            <w:rStyle w:val="Hyperlink"/>
            <w:rFonts w:ascii="Arial" w:hAnsi="Arial" w:eastAsia="Arial" w:cs="Arial"/>
            <w:strike w:val="0"/>
            <w:dstrike w:val="0"/>
            <w:noProof w:val="0"/>
            <w:color w:val="0000FF"/>
            <w:sz w:val="22"/>
            <w:szCs w:val="22"/>
            <w:u w:val="single"/>
            <w:lang w:val="en-US"/>
          </w:rPr>
          <w:t>donation webpage</w:t>
        </w:r>
      </w:hyperlink>
      <w:r w:rsidRPr="743510DC" w:rsidR="16438A70">
        <w:rPr>
          <w:rFonts w:ascii="Arial" w:hAnsi="Arial" w:eastAsia="Arial" w:cs="Arial"/>
          <w:noProof w:val="0"/>
          <w:color w:val="000000" w:themeColor="text1" w:themeTint="FF" w:themeShade="FF"/>
          <w:sz w:val="22"/>
          <w:szCs w:val="22"/>
          <w:lang w:val="en-US"/>
        </w:rPr>
        <w:t xml:space="preserve">. To visit, reservations are required for everyone and can be made at </w:t>
      </w:r>
      <w:hyperlink r:id="R929470d1a1fd42b8">
        <w:r w:rsidRPr="743510DC" w:rsidR="16438A70">
          <w:rPr>
            <w:rStyle w:val="Hyperlink"/>
            <w:rFonts w:ascii="Arial" w:hAnsi="Arial" w:eastAsia="Arial" w:cs="Arial"/>
            <w:strike w:val="0"/>
            <w:dstrike w:val="0"/>
            <w:noProof w:val="0"/>
            <w:color w:val="0000FF"/>
            <w:sz w:val="22"/>
            <w:szCs w:val="22"/>
            <w:u w:val="single"/>
            <w:lang w:val="en-US"/>
          </w:rPr>
          <w:t>aquariumofpacific.org</w:t>
        </w:r>
      </w:hyperlink>
      <w:r w:rsidRPr="743510DC" w:rsidR="16438A70">
        <w:rPr>
          <w:rFonts w:ascii="Arial" w:hAnsi="Arial" w:eastAsia="Arial" w:cs="Arial"/>
          <w:noProof w:val="0"/>
          <w:color w:val="000000" w:themeColor="text1" w:themeTint="FF" w:themeShade="FF"/>
          <w:sz w:val="22"/>
          <w:szCs w:val="22"/>
          <w:lang w:val="en-US"/>
        </w:rPr>
        <w:t xml:space="preserve"> or by calling (562) 590-3100.</w:t>
      </w:r>
    </w:p>
    <w:p xmlns:wp14="http://schemas.microsoft.com/office/word/2010/wordml" w:rsidP="743510DC" wp14:paraId="16C4D864" wp14:textId="34096E96">
      <w:pPr>
        <w:spacing w:before="0" w:beforeAutospacing="off" w:after="0" w:afterAutospacing="off"/>
      </w:pP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3DD1FA26" wp14:textId="5AF050A1">
      <w:pPr>
        <w:spacing w:before="0" w:beforeAutospacing="off" w:after="0" w:afterAutospacing="off"/>
      </w:pPr>
      <w:r w:rsidRPr="743510DC" w:rsidR="16438A70">
        <w:rPr>
          <w:rFonts w:ascii="Arial" w:hAnsi="Arial" w:eastAsia="Arial" w:cs="Arial"/>
          <w:b w:val="1"/>
          <w:bCs w:val="1"/>
          <w:noProof w:val="0"/>
          <w:color w:val="000000" w:themeColor="text1" w:themeTint="FF" w:themeShade="FF"/>
          <w:sz w:val="22"/>
          <w:szCs w:val="22"/>
          <w:lang w:val="en-US"/>
        </w:rPr>
        <w:t>CALIFORNIA STATE PARKS:</w:t>
      </w:r>
    </w:p>
    <w:p xmlns:wp14="http://schemas.microsoft.com/office/word/2010/wordml" w:rsidP="743510DC" wp14:paraId="6746879A" wp14:textId="4541DC9B">
      <w:pPr>
        <w:spacing w:before="0" w:beforeAutospacing="off" w:after="0" w:afterAutospacing="off"/>
        <w:rPr>
          <w:rFonts w:ascii="Arial" w:hAnsi="Arial" w:eastAsia="Arial" w:cs="Arial"/>
          <w:b w:val="1"/>
          <w:bCs w:val="1"/>
          <w:noProof w:val="0"/>
          <w:color w:val="000000" w:themeColor="text1" w:themeTint="FF" w:themeShade="FF"/>
          <w:sz w:val="22"/>
          <w:szCs w:val="22"/>
          <w:lang w:val="en-US"/>
        </w:rPr>
      </w:pPr>
      <w:r w:rsidR="63F0DA68">
        <w:drawing>
          <wp:inline xmlns:wp14="http://schemas.microsoft.com/office/word/2010/wordprocessingDrawing" wp14:editId="72C7BFDC" wp14:anchorId="1D49686E">
            <wp:extent cx="1619252" cy="1619252"/>
            <wp:effectExtent l="0" t="0" r="0" b="0"/>
            <wp:docPr id="340249723" name="" title=""/>
            <wp:cNvGraphicFramePr>
              <a:graphicFrameLocks noChangeAspect="1"/>
            </wp:cNvGraphicFramePr>
            <a:graphic>
              <a:graphicData uri="http://schemas.openxmlformats.org/drawingml/2006/picture">
                <pic:pic>
                  <pic:nvPicPr>
                    <pic:cNvPr id="0" name=""/>
                    <pic:cNvPicPr/>
                  </pic:nvPicPr>
                  <pic:blipFill>
                    <a:blip r:embed="R955bce81bed64332">
                      <a:extLst>
                        <a:ext xmlns:a="http://schemas.openxmlformats.org/drawingml/2006/main" uri="{28A0092B-C50C-407E-A947-70E740481C1C}">
                          <a14:useLocalDpi val="0"/>
                        </a:ext>
                      </a:extLst>
                    </a:blip>
                    <a:stretch>
                      <a:fillRect/>
                    </a:stretch>
                  </pic:blipFill>
                  <pic:spPr>
                    <a:xfrm>
                      <a:off x="0" y="0"/>
                      <a:ext cx="1619252" cy="1619252"/>
                    </a:xfrm>
                    <a:prstGeom prst="rect">
                      <a:avLst/>
                    </a:prstGeom>
                  </pic:spPr>
                </pic:pic>
              </a:graphicData>
            </a:graphic>
          </wp:inline>
        </w:drawing>
      </w:r>
    </w:p>
    <w:p xmlns:wp14="http://schemas.microsoft.com/office/word/2010/wordml" w:rsidP="743510DC" wp14:paraId="04C35C18" wp14:textId="6A01D7DA">
      <w:pPr>
        <w:spacing w:before="0" w:beforeAutospacing="off" w:after="0" w:afterAutospacing="off"/>
      </w:pPr>
      <w:r w:rsidRPr="743510DC" w:rsidR="16438A70">
        <w:rPr>
          <w:rFonts w:ascii="Arial" w:hAnsi="Arial" w:eastAsia="Arial" w:cs="Arial"/>
          <w:b w:val="1"/>
          <w:bCs w:val="1"/>
          <w:noProof w:val="0"/>
          <w:color w:val="000000" w:themeColor="text1" w:themeTint="FF" w:themeShade="FF"/>
          <w:sz w:val="22"/>
          <w:szCs w:val="22"/>
          <w:lang w:val="en-US"/>
        </w:rPr>
        <w:t xml:space="preserve"> </w:t>
      </w:r>
    </w:p>
    <w:p xmlns:wp14="http://schemas.microsoft.com/office/word/2010/wordml" w:rsidP="743510DC" wp14:paraId="3B131BB5" wp14:textId="7CEF3B51">
      <w:pPr>
        <w:spacing w:before="0" w:beforeAutospacing="off" w:after="0" w:afterAutospacing="off"/>
        <w:ind w:left="1440" w:right="0" w:hanging="1440"/>
      </w:pPr>
      <w:r w:rsidRPr="743510DC" w:rsidR="16438A70">
        <w:rPr>
          <w:rFonts w:ascii="Arial" w:hAnsi="Arial" w:eastAsia="Arial" w:cs="Arial"/>
          <w:b w:val="1"/>
          <w:bCs w:val="1"/>
          <w:noProof w:val="0"/>
          <w:color w:val="000000" w:themeColor="text1" w:themeTint="FF" w:themeShade="FF"/>
          <w:sz w:val="22"/>
          <w:szCs w:val="22"/>
          <w:lang w:val="en-US"/>
        </w:rPr>
        <w:t>CALIFORNIA STATE UNIVERSITY, CHANNEL ISLANDS:</w:t>
      </w: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14DD21F3" wp14:textId="3A8CE822">
      <w:pPr>
        <w:spacing w:before="0" w:beforeAutospacing="off" w:after="0" w:afterAutospacing="off"/>
        <w:ind w:left="1440" w:right="0" w:hanging="1440"/>
        <w:rPr>
          <w:rFonts w:ascii="Arial" w:hAnsi="Arial" w:eastAsia="Arial" w:cs="Arial"/>
          <w:noProof w:val="0"/>
          <w:color w:val="000000" w:themeColor="text1" w:themeTint="FF" w:themeShade="FF"/>
          <w:sz w:val="22"/>
          <w:szCs w:val="22"/>
          <w:lang w:val="en-US"/>
        </w:rPr>
      </w:pPr>
    </w:p>
    <w:p xmlns:wp14="http://schemas.microsoft.com/office/word/2010/wordml" w:rsidP="743510DC" wp14:paraId="0B38C9E4" wp14:textId="3F1D91B9">
      <w:pPr>
        <w:spacing w:before="0" w:beforeAutospacing="off" w:after="0" w:afterAutospacing="off"/>
        <w:ind w:left="1440" w:right="0" w:hanging="1440"/>
        <w:rPr>
          <w:rFonts w:ascii="Arial" w:hAnsi="Arial" w:eastAsia="Arial" w:cs="Arial"/>
          <w:noProof w:val="0"/>
          <w:color w:val="000000" w:themeColor="text1" w:themeTint="FF" w:themeShade="FF"/>
          <w:sz w:val="22"/>
          <w:szCs w:val="22"/>
          <w:lang w:val="en-US"/>
        </w:rPr>
      </w:pPr>
      <w:r w:rsidRPr="743510DC" w:rsidR="16438A70">
        <w:rPr>
          <w:rFonts w:ascii="Arial" w:hAnsi="Arial" w:eastAsia="Arial" w:cs="Arial"/>
          <w:noProof w:val="0"/>
          <w:color w:val="000000" w:themeColor="text1" w:themeTint="FF" w:themeShade="FF"/>
          <w:sz w:val="22"/>
          <w:szCs w:val="22"/>
          <w:lang w:val="en-US"/>
        </w:rPr>
        <w:t xml:space="preserve"> </w:t>
      </w:r>
      <w:r w:rsidR="381F50E4">
        <w:drawing>
          <wp:inline xmlns:wp14="http://schemas.microsoft.com/office/word/2010/wordprocessingDrawing" wp14:editId="0ADFACBF" wp14:anchorId="458A5595">
            <wp:extent cx="2426418" cy="402371"/>
            <wp:effectExtent l="0" t="0" r="0" b="0"/>
            <wp:docPr id="1098670455" name="" title=""/>
            <wp:cNvGraphicFramePr>
              <a:graphicFrameLocks noChangeAspect="1"/>
            </wp:cNvGraphicFramePr>
            <a:graphic>
              <a:graphicData uri="http://schemas.openxmlformats.org/drawingml/2006/picture">
                <pic:pic>
                  <pic:nvPicPr>
                    <pic:cNvPr id="0" name=""/>
                    <pic:cNvPicPr/>
                  </pic:nvPicPr>
                  <pic:blipFill>
                    <a:blip r:embed="R51e16c0b7862449b">
                      <a:extLst>
                        <a:ext xmlns:a="http://schemas.openxmlformats.org/drawingml/2006/main" uri="{28A0092B-C50C-407E-A947-70E740481C1C}">
                          <a14:useLocalDpi val="0"/>
                        </a:ext>
                      </a:extLst>
                    </a:blip>
                    <a:stretch>
                      <a:fillRect/>
                    </a:stretch>
                  </pic:blipFill>
                  <pic:spPr>
                    <a:xfrm>
                      <a:off x="0" y="0"/>
                      <a:ext cx="2426418" cy="402371"/>
                    </a:xfrm>
                    <a:prstGeom prst="rect">
                      <a:avLst/>
                    </a:prstGeom>
                  </pic:spPr>
                </pic:pic>
              </a:graphicData>
            </a:graphic>
          </wp:inline>
        </w:drawing>
      </w:r>
    </w:p>
    <w:p xmlns:wp14="http://schemas.microsoft.com/office/word/2010/wordml" w:rsidP="743510DC" wp14:paraId="73E26C4E" wp14:textId="53D71360">
      <w:pPr>
        <w:spacing w:before="0" w:beforeAutospacing="off" w:after="0" w:afterAutospacing="off"/>
        <w:ind w:left="1440" w:right="0" w:hanging="1440"/>
      </w:pP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31F39CBD" wp14:textId="128FE626">
      <w:pPr>
        <w:spacing w:before="0" w:beforeAutospacing="off" w:after="0" w:afterAutospacing="off"/>
        <w:ind w:left="1440" w:right="0" w:hanging="1440"/>
      </w:pPr>
      <w:r w:rsidRPr="743510DC" w:rsidR="16438A70">
        <w:rPr>
          <w:rFonts w:ascii="Arial" w:hAnsi="Arial" w:eastAsia="Arial" w:cs="Arial"/>
          <w:noProof w:val="0"/>
          <w:color w:val="000000" w:themeColor="text1" w:themeTint="FF" w:themeShade="FF"/>
          <w:sz w:val="22"/>
          <w:szCs w:val="22"/>
          <w:lang w:val="en-US"/>
        </w:rPr>
        <w:t>“I'm incredibly grateful to our tidewater goby recovery team and aquarium partners for their dedication, flexibility,</w:t>
      </w:r>
    </w:p>
    <w:p xmlns:wp14="http://schemas.microsoft.com/office/word/2010/wordml" w:rsidP="743510DC" wp14:paraId="73F33B04" wp14:textId="79C9F146">
      <w:pPr>
        <w:spacing w:before="0" w:beforeAutospacing="off" w:after="0" w:afterAutospacing="off"/>
        <w:ind w:left="1440" w:right="0" w:hanging="1440"/>
      </w:pPr>
      <w:r w:rsidRPr="743510DC" w:rsidR="16438A70">
        <w:rPr>
          <w:rFonts w:ascii="Arial" w:hAnsi="Arial" w:eastAsia="Arial" w:cs="Arial"/>
          <w:noProof w:val="0"/>
          <w:color w:val="000000" w:themeColor="text1" w:themeTint="FF" w:themeShade="FF"/>
          <w:sz w:val="22"/>
          <w:szCs w:val="22"/>
          <w:lang w:val="en-US"/>
        </w:rPr>
        <w:t xml:space="preserve">and sacrifice over </w:t>
      </w:r>
      <w:r w:rsidRPr="743510DC" w:rsidR="16438A70">
        <w:rPr>
          <w:rFonts w:ascii="Arial" w:hAnsi="Arial" w:eastAsia="Arial" w:cs="Arial"/>
          <w:noProof w:val="0"/>
          <w:color w:val="000000" w:themeColor="text1" w:themeTint="FF" w:themeShade="FF"/>
          <w:sz w:val="22"/>
          <w:szCs w:val="22"/>
          <w:lang w:val="en-US"/>
        </w:rPr>
        <w:t>the</w:t>
      </w:r>
      <w:r w:rsidRPr="743510DC" w:rsidR="16438A70">
        <w:rPr>
          <w:rFonts w:ascii="Arial" w:hAnsi="Arial" w:eastAsia="Arial" w:cs="Arial"/>
          <w:noProof w:val="0"/>
          <w:color w:val="000000" w:themeColor="text1" w:themeTint="FF" w:themeShade="FF"/>
          <w:sz w:val="22"/>
          <w:szCs w:val="22"/>
          <w:lang w:val="en-US"/>
        </w:rPr>
        <w:t xml:space="preserve"> past several months. Their tireless work made sure these critically important fish were</w:t>
      </w:r>
    </w:p>
    <w:p xmlns:wp14="http://schemas.microsoft.com/office/word/2010/wordml" w:rsidP="743510DC" wp14:paraId="0EFD20FA" wp14:textId="06127960">
      <w:pPr>
        <w:spacing w:before="0" w:beforeAutospacing="off" w:after="0" w:afterAutospacing="off"/>
      </w:pPr>
      <w:r w:rsidRPr="743510DC" w:rsidR="16438A70">
        <w:rPr>
          <w:rFonts w:ascii="Arial" w:hAnsi="Arial" w:eastAsia="Arial" w:cs="Arial"/>
          <w:noProof w:val="0"/>
          <w:color w:val="000000" w:themeColor="text1" w:themeTint="FF" w:themeShade="FF"/>
          <w:sz w:val="22"/>
          <w:szCs w:val="22"/>
          <w:lang w:val="en-US"/>
        </w:rPr>
        <w:t>rescued and returned safely after the devastating impacts of the LA wildfires,” said Dr. Brenton Spies, of the Environmental Science and Resource Management Program at California State University, Channel Islands. “This effort is a true example of what conservation success looks like when we come together for a shared purpose.”</w:t>
      </w:r>
    </w:p>
    <w:p xmlns:wp14="http://schemas.microsoft.com/office/word/2010/wordml" w:rsidP="743510DC" wp14:paraId="4A5019EB" wp14:textId="1152ED56">
      <w:pPr>
        <w:spacing w:before="0" w:beforeAutospacing="off" w:after="0" w:afterAutospacing="off"/>
        <w:rPr>
          <w:rFonts w:ascii="Arial" w:hAnsi="Arial" w:eastAsia="Arial" w:cs="Arial"/>
          <w:noProof w:val="0"/>
          <w:color w:val="000000" w:themeColor="text1" w:themeTint="FF" w:themeShade="FF"/>
          <w:sz w:val="22"/>
          <w:szCs w:val="22"/>
          <w:lang w:val="en-US"/>
        </w:rPr>
      </w:pPr>
    </w:p>
    <w:p xmlns:wp14="http://schemas.microsoft.com/office/word/2010/wordml" w:rsidP="743510DC" wp14:paraId="55257547" wp14:textId="6FA8243B">
      <w:pPr>
        <w:spacing w:before="0" w:beforeAutospacing="off" w:after="0" w:afterAutospacing="off"/>
        <w:rPr>
          <w:rFonts w:ascii="Arial" w:hAnsi="Arial" w:eastAsia="Arial" w:cs="Arial"/>
          <w:noProof w:val="0"/>
          <w:color w:val="000000" w:themeColor="text1" w:themeTint="FF" w:themeShade="FF"/>
          <w:sz w:val="22"/>
          <w:szCs w:val="22"/>
          <w:lang w:val="en-US"/>
        </w:rPr>
      </w:pPr>
      <w:r w:rsidRPr="743510DC" w:rsidR="4E77C90C">
        <w:rPr>
          <w:rFonts w:ascii="Arial" w:hAnsi="Arial" w:eastAsia="Arial" w:cs="Arial"/>
          <w:noProof w:val="0"/>
          <w:color w:val="000000" w:themeColor="text1" w:themeTint="FF" w:themeShade="FF"/>
          <w:sz w:val="22"/>
          <w:szCs w:val="22"/>
          <w:lang w:val="en-US"/>
        </w:rPr>
        <w:t xml:space="preserve">California State University Channel Islands (CSUCI) is Ventura County’s only public university and opened in 2002 as the 23rd campus in the CSU system. CSUCI is located between Camarillo and the Oxnard Plain, midway between Santa Barbara and Los Angeles. The campus is nestled against the foothills of the Santa Monica Mountains and is a 10-minute drive from the Pacific Ocean. With more than 4,880 students, 29,000 alumni, and 1,000 employees, CSUCI is poised to grow in size and distinction, while maintaining one of the most student-focused learning environments in public higher education with more than 90 academic degrees, teaching credentials, certificates, and professional and community programs. CSUCI is a Hispanic Serving Institution (HSI) and as a result of student and faculty research has also earned the distinguished “Research Colleges and Universities” or “RCU” designation from the Carnegie Classification of Institutions of Higher Education. Connect with and learn more by visiting www.csuci.edu or CSUCI’s Social Media.  </w:t>
      </w:r>
    </w:p>
    <w:p xmlns:wp14="http://schemas.microsoft.com/office/word/2010/wordml" w:rsidP="743510DC" wp14:paraId="268F2C9D" wp14:textId="581E14B6">
      <w:pPr>
        <w:spacing w:before="0" w:beforeAutospacing="off" w:after="0" w:afterAutospacing="off"/>
        <w:ind w:left="1440" w:right="0" w:hanging="1440"/>
      </w:pP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5CF0636F" wp14:textId="170EFCB2">
      <w:pPr>
        <w:spacing w:before="0" w:beforeAutospacing="off" w:after="0" w:afterAutospacing="off"/>
        <w:ind w:left="1440" w:right="0" w:hanging="1440"/>
      </w:pPr>
      <w:r w:rsidRPr="743510DC" w:rsidR="16438A70">
        <w:rPr>
          <w:rFonts w:ascii="Arial" w:hAnsi="Arial" w:eastAsia="Arial" w:cs="Arial"/>
          <w:b w:val="1"/>
          <w:bCs w:val="1"/>
          <w:noProof w:val="0"/>
          <w:color w:val="000000" w:themeColor="text1" w:themeTint="FF" w:themeShade="FF"/>
          <w:sz w:val="22"/>
          <w:szCs w:val="22"/>
          <w:lang w:val="en-US"/>
        </w:rPr>
        <w:t>LOS ANGELES</w:t>
      </w:r>
      <w:r w:rsidRPr="743510DC" w:rsidR="26907226">
        <w:rPr>
          <w:rFonts w:ascii="Arial" w:hAnsi="Arial" w:eastAsia="Arial" w:cs="Arial"/>
          <w:b w:val="1"/>
          <w:bCs w:val="1"/>
          <w:noProof w:val="0"/>
          <w:color w:val="000000" w:themeColor="text1" w:themeTint="FF" w:themeShade="FF"/>
          <w:sz w:val="22"/>
          <w:szCs w:val="22"/>
          <w:lang w:val="en-US"/>
        </w:rPr>
        <w:t xml:space="preserve"> COUNTY</w:t>
      </w:r>
      <w:r w:rsidRPr="743510DC" w:rsidR="16438A70">
        <w:rPr>
          <w:rFonts w:ascii="Arial" w:hAnsi="Arial" w:eastAsia="Arial" w:cs="Arial"/>
          <w:b w:val="1"/>
          <w:bCs w:val="1"/>
          <w:noProof w:val="0"/>
          <w:color w:val="000000" w:themeColor="text1" w:themeTint="FF" w:themeShade="FF"/>
          <w:sz w:val="22"/>
          <w:szCs w:val="22"/>
          <w:lang w:val="en-US"/>
        </w:rPr>
        <w:t xml:space="preserve"> DEPARTMENT OF BEACHES AND HARBORS:</w:t>
      </w:r>
    </w:p>
    <w:p xmlns:wp14="http://schemas.microsoft.com/office/word/2010/wordml" w:rsidP="743510DC" wp14:paraId="0F537C64" wp14:textId="6CC08DCB">
      <w:pPr>
        <w:spacing w:before="0" w:beforeAutospacing="off" w:after="0" w:afterAutospacing="off"/>
        <w:ind w:left="1440" w:right="0" w:hanging="1440"/>
        <w:rPr>
          <w:rFonts w:ascii="Arial" w:hAnsi="Arial" w:eastAsia="Arial" w:cs="Arial"/>
          <w:b w:val="1"/>
          <w:bCs w:val="1"/>
          <w:noProof w:val="0"/>
          <w:color w:val="000000" w:themeColor="text1" w:themeTint="FF" w:themeShade="FF"/>
          <w:sz w:val="22"/>
          <w:szCs w:val="22"/>
          <w:lang w:val="en-US"/>
        </w:rPr>
      </w:pPr>
    </w:p>
    <w:p xmlns:wp14="http://schemas.microsoft.com/office/word/2010/wordml" w:rsidP="743510DC" wp14:paraId="70920ECE" wp14:textId="398F3C15">
      <w:pPr>
        <w:spacing w:before="0" w:beforeAutospacing="off" w:after="0" w:afterAutospacing="off"/>
        <w:ind w:left="1440" w:right="0" w:hanging="1440"/>
      </w:pPr>
      <w:r w:rsidRPr="743510DC" w:rsidR="16438A70">
        <w:rPr>
          <w:rFonts w:ascii="Arial" w:hAnsi="Arial" w:eastAsia="Arial" w:cs="Arial"/>
          <w:noProof w:val="0"/>
          <w:color w:val="000000" w:themeColor="text1" w:themeTint="FF" w:themeShade="FF"/>
          <w:sz w:val="22"/>
          <w:szCs w:val="22"/>
          <w:lang w:val="en-US"/>
        </w:rPr>
        <w:t xml:space="preserve"> </w:t>
      </w:r>
      <w:r w:rsidR="41749C26">
        <w:drawing>
          <wp:inline xmlns:wp14="http://schemas.microsoft.com/office/word/2010/wordprocessingDrawing" wp14:editId="70F2304B" wp14:anchorId="399DA336">
            <wp:extent cx="1855435" cy="1310520"/>
            <wp:effectExtent l="0" t="0" r="0" b="0"/>
            <wp:docPr id="1889612604" name="" title=""/>
            <wp:cNvGraphicFramePr>
              <a:graphicFrameLocks noChangeAspect="1"/>
            </wp:cNvGraphicFramePr>
            <a:graphic>
              <a:graphicData uri="http://schemas.openxmlformats.org/drawingml/2006/picture">
                <pic:pic>
                  <pic:nvPicPr>
                    <pic:cNvPr id="0" name=""/>
                    <pic:cNvPicPr/>
                  </pic:nvPicPr>
                  <pic:blipFill>
                    <a:blip r:embed="Rf2a3ebee69b94413">
                      <a:extLst>
                        <a:ext xmlns:a="http://schemas.openxmlformats.org/drawingml/2006/main" uri="{28A0092B-C50C-407E-A947-70E740481C1C}">
                          <a14:useLocalDpi val="0"/>
                        </a:ext>
                      </a:extLst>
                    </a:blip>
                    <a:stretch>
                      <a:fillRect/>
                    </a:stretch>
                  </pic:blipFill>
                  <pic:spPr>
                    <a:xfrm>
                      <a:off x="0" y="0"/>
                      <a:ext cx="1855435" cy="1310520"/>
                    </a:xfrm>
                    <a:prstGeom prst="rect">
                      <a:avLst/>
                    </a:prstGeom>
                  </pic:spPr>
                </pic:pic>
              </a:graphicData>
            </a:graphic>
          </wp:inline>
        </w:drawing>
      </w:r>
    </w:p>
    <w:p xmlns:wp14="http://schemas.microsoft.com/office/word/2010/wordml" w:rsidP="743510DC" wp14:paraId="0FDE654A" wp14:textId="77B81B0B">
      <w:pPr>
        <w:spacing w:before="0" w:beforeAutospacing="off" w:after="0" w:afterAutospacing="off"/>
        <w:ind w:left="1440" w:right="0" w:hanging="1440"/>
        <w:rPr>
          <w:rFonts w:ascii="Arial" w:hAnsi="Arial" w:eastAsia="Arial" w:cs="Arial"/>
          <w:sz w:val="22"/>
          <w:szCs w:val="22"/>
        </w:rPr>
      </w:pPr>
    </w:p>
    <w:p xmlns:wp14="http://schemas.microsoft.com/office/word/2010/wordml" w:rsidP="743510DC" wp14:paraId="1DF22546" wp14:textId="7E06CAFB">
      <w:pPr>
        <w:spacing w:before="0" w:beforeAutospacing="off" w:after="0" w:afterAutospacing="off"/>
        <w:ind w:left="0" w:right="0" w:firstLine="0"/>
        <w:rPr>
          <w:rFonts w:ascii="Arial" w:hAnsi="Arial" w:eastAsia="Arial" w:cs="Arial"/>
          <w:noProof w:val="0"/>
          <w:sz w:val="22"/>
          <w:szCs w:val="22"/>
          <w:lang w:val="en-US"/>
        </w:rPr>
      </w:pPr>
      <w:r w:rsidRPr="743510DC" w:rsidR="2905C3B0">
        <w:rPr>
          <w:rFonts w:ascii="Arial" w:hAnsi="Arial" w:eastAsia="Arial" w:cs="Arial"/>
          <w:noProof w:val="0"/>
          <w:sz w:val="22"/>
          <w:szCs w:val="22"/>
          <w:lang w:val="en-US"/>
        </w:rPr>
        <w:t>“After the devastation wrought by the Palisades Fire, the return of the rescued tidewater gobies to Topanga Creek is a shining example of how collaboration makes our communities and coastline more resilient,”</w:t>
      </w:r>
      <w:r w:rsidRPr="743510DC" w:rsidR="295E7338">
        <w:rPr>
          <w:rFonts w:ascii="Arial" w:hAnsi="Arial" w:eastAsia="Arial" w:cs="Arial"/>
          <w:noProof w:val="0"/>
          <w:sz w:val="22"/>
          <w:szCs w:val="22"/>
          <w:lang w:val="en-US"/>
        </w:rPr>
        <w:t xml:space="preserve"> said</w:t>
      </w:r>
      <w:r w:rsidRPr="743510DC" w:rsidR="2905C3B0">
        <w:rPr>
          <w:rFonts w:ascii="Arial" w:hAnsi="Arial" w:eastAsia="Arial" w:cs="Arial"/>
          <w:noProof w:val="0"/>
          <w:sz w:val="22"/>
          <w:szCs w:val="22"/>
          <w:lang w:val="en-US"/>
        </w:rPr>
        <w:t xml:space="preserve"> Los Angeles County Department of Beaches and Harbors Director Gary Jones</w:t>
      </w:r>
      <w:r w:rsidRPr="743510DC" w:rsidR="2905C3B0">
        <w:rPr>
          <w:rFonts w:ascii="Arial" w:hAnsi="Arial" w:eastAsia="Arial" w:cs="Arial"/>
          <w:noProof w:val="0"/>
          <w:sz w:val="22"/>
          <w:szCs w:val="22"/>
          <w:lang w:val="en-US"/>
        </w:rPr>
        <w:t>. “Caring for our coast is a team effort, and we are thrilled to see such a positive outcome.”</w:t>
      </w:r>
    </w:p>
    <w:p xmlns:wp14="http://schemas.microsoft.com/office/word/2010/wordml" w:rsidP="743510DC" wp14:paraId="1A58F2D7" wp14:textId="6C0D15DC">
      <w:pPr>
        <w:spacing w:before="0" w:beforeAutospacing="off" w:after="0" w:afterAutospacing="off"/>
        <w:ind w:left="1440" w:right="0" w:hanging="1440"/>
        <w:rPr>
          <w:rFonts w:ascii="Arial" w:hAnsi="Arial" w:eastAsia="Arial" w:cs="Arial"/>
          <w:sz w:val="22"/>
          <w:szCs w:val="22"/>
        </w:rPr>
      </w:pPr>
    </w:p>
    <w:p xmlns:wp14="http://schemas.microsoft.com/office/word/2010/wordml" w:rsidP="743510DC" wp14:paraId="579CD057" wp14:textId="78A73F1C">
      <w:pPr>
        <w:spacing w:before="0" w:beforeAutospacing="off" w:after="0" w:afterAutospacing="off"/>
        <w:ind w:left="0" w:right="0" w:firstLine="0"/>
        <w:rPr>
          <w:rFonts w:ascii="Arial" w:hAnsi="Arial" w:eastAsia="Arial" w:cs="Arial"/>
          <w:noProof w:val="0"/>
          <w:sz w:val="22"/>
          <w:szCs w:val="22"/>
          <w:lang w:val="en-US"/>
        </w:rPr>
      </w:pPr>
      <w:r w:rsidRPr="743510DC" w:rsidR="1F83682C">
        <w:rPr>
          <w:rFonts w:ascii="Arial" w:hAnsi="Arial" w:eastAsia="Arial" w:cs="Arial"/>
          <w:noProof w:val="0"/>
          <w:color w:val="000000" w:themeColor="text1" w:themeTint="FF" w:themeShade="FF"/>
          <w:sz w:val="22"/>
          <w:szCs w:val="22"/>
          <w:lang w:val="en-US"/>
        </w:rPr>
        <w:t>The Los Angeles County Department of Beaches and Harbors</w:t>
      </w:r>
      <w:r w:rsidRPr="743510DC" w:rsidR="36A31623">
        <w:rPr>
          <w:rFonts w:ascii="Arial" w:hAnsi="Arial" w:eastAsia="Arial" w:cs="Arial"/>
          <w:noProof w:val="0"/>
          <w:color w:val="000000" w:themeColor="text1" w:themeTint="FF" w:themeShade="FF"/>
          <w:sz w:val="22"/>
          <w:szCs w:val="22"/>
          <w:lang w:val="en-US"/>
        </w:rPr>
        <w:t xml:space="preserve"> (DBH)</w:t>
      </w:r>
      <w:r w:rsidRPr="743510DC" w:rsidR="1F83682C">
        <w:rPr>
          <w:rFonts w:ascii="Arial" w:hAnsi="Arial" w:eastAsia="Arial" w:cs="Arial"/>
          <w:noProof w:val="0"/>
          <w:color w:val="000000" w:themeColor="text1" w:themeTint="FF" w:themeShade="FF"/>
          <w:sz w:val="22"/>
          <w:szCs w:val="22"/>
          <w:lang w:val="en-US"/>
        </w:rPr>
        <w:t xml:space="preserve"> manages Marina del Rey harbor and 23 miles of beaches along the </w:t>
      </w:r>
      <w:r w:rsidRPr="743510DC" w:rsidR="43C3E9C6">
        <w:rPr>
          <w:rFonts w:ascii="Arial" w:hAnsi="Arial" w:eastAsia="Arial" w:cs="Arial"/>
          <w:noProof w:val="0"/>
          <w:color w:val="000000" w:themeColor="text1" w:themeTint="FF" w:themeShade="FF"/>
          <w:sz w:val="22"/>
          <w:szCs w:val="22"/>
          <w:lang w:val="en-US"/>
        </w:rPr>
        <w:t>L.A.</w:t>
      </w:r>
      <w:r w:rsidRPr="743510DC" w:rsidR="1F83682C">
        <w:rPr>
          <w:rFonts w:ascii="Arial" w:hAnsi="Arial" w:eastAsia="Arial" w:cs="Arial"/>
          <w:noProof w:val="0"/>
          <w:color w:val="000000" w:themeColor="text1" w:themeTint="FF" w:themeShade="FF"/>
          <w:sz w:val="22"/>
          <w:szCs w:val="22"/>
          <w:lang w:val="en-US"/>
        </w:rPr>
        <w:t xml:space="preserve"> County coastline, including world-famous Zuma, Malibu Surfrider, </w:t>
      </w:r>
      <w:r w:rsidRPr="743510DC" w:rsidR="1F83682C">
        <w:rPr>
          <w:rFonts w:ascii="Arial" w:hAnsi="Arial" w:eastAsia="Arial" w:cs="Arial"/>
          <w:noProof w:val="0"/>
          <w:color w:val="000000" w:themeColor="text1" w:themeTint="FF" w:themeShade="FF"/>
          <w:sz w:val="22"/>
          <w:szCs w:val="22"/>
          <w:lang w:val="en-US"/>
        </w:rPr>
        <w:t>Venice</w:t>
      </w:r>
      <w:r w:rsidRPr="743510DC" w:rsidR="1F83682C">
        <w:rPr>
          <w:rFonts w:ascii="Arial" w:hAnsi="Arial" w:eastAsia="Arial" w:cs="Arial"/>
          <w:noProof w:val="0"/>
          <w:color w:val="000000" w:themeColor="text1" w:themeTint="FF" w:themeShade="FF"/>
          <w:sz w:val="22"/>
          <w:szCs w:val="22"/>
          <w:lang w:val="en-US"/>
        </w:rPr>
        <w:t xml:space="preserve"> and Manhattan beaches. In addition </w:t>
      </w:r>
      <w:r w:rsidRPr="743510DC" w:rsidR="1F83682C">
        <w:rPr>
          <w:rFonts w:ascii="Arial" w:hAnsi="Arial" w:eastAsia="Arial" w:cs="Arial"/>
          <w:noProof w:val="0"/>
          <w:color w:val="000000" w:themeColor="text1" w:themeTint="FF" w:themeShade="FF"/>
          <w:sz w:val="22"/>
          <w:szCs w:val="22"/>
          <w:lang w:val="en-US"/>
        </w:rPr>
        <w:t xml:space="preserve">to </w:t>
      </w:r>
      <w:r w:rsidRPr="743510DC" w:rsidR="1F83682C">
        <w:rPr>
          <w:rFonts w:ascii="Arial" w:hAnsi="Arial" w:eastAsia="Arial" w:cs="Arial"/>
          <w:noProof w:val="0"/>
          <w:color w:val="000000" w:themeColor="text1" w:themeTint="FF" w:themeShade="FF"/>
          <w:sz w:val="22"/>
          <w:szCs w:val="22"/>
          <w:lang w:val="en-US"/>
        </w:rPr>
        <w:t>maintaining</w:t>
      </w:r>
      <w:r w:rsidRPr="743510DC" w:rsidR="1F83682C">
        <w:rPr>
          <w:rFonts w:ascii="Arial" w:hAnsi="Arial" w:eastAsia="Arial" w:cs="Arial"/>
          <w:noProof w:val="0"/>
          <w:color w:val="000000" w:themeColor="text1" w:themeTint="FF" w:themeShade="FF"/>
          <w:sz w:val="22"/>
          <w:szCs w:val="22"/>
          <w:lang w:val="en-US"/>
        </w:rPr>
        <w:t xml:space="preserve"> a clean coastline, DBH promotes coastal access for everyone</w:t>
      </w:r>
      <w:r w:rsidRPr="743510DC" w:rsidR="52696781">
        <w:rPr>
          <w:rFonts w:ascii="Arial" w:hAnsi="Arial" w:eastAsia="Arial" w:cs="Arial"/>
          <w:noProof w:val="0"/>
          <w:color w:val="000000" w:themeColor="text1" w:themeTint="FF" w:themeShade="FF"/>
          <w:sz w:val="22"/>
          <w:szCs w:val="22"/>
          <w:lang w:val="en-US"/>
        </w:rPr>
        <w:t xml:space="preserve"> </w:t>
      </w:r>
      <w:r w:rsidRPr="743510DC" w:rsidR="52696781">
        <w:rPr>
          <w:rFonts w:ascii="Arial" w:hAnsi="Arial" w:eastAsia="Arial" w:cs="Arial"/>
          <w:noProof w:val="0"/>
          <w:color w:val="000000" w:themeColor="text1" w:themeTint="FF" w:themeShade="FF"/>
          <w:sz w:val="22"/>
          <w:szCs w:val="22"/>
          <w:lang w:val="en-US"/>
        </w:rPr>
        <w:t>now and in the future</w:t>
      </w:r>
      <w:r w:rsidRPr="743510DC" w:rsidR="1F83682C">
        <w:rPr>
          <w:rFonts w:ascii="Arial" w:hAnsi="Arial" w:eastAsia="Arial" w:cs="Arial"/>
          <w:noProof w:val="0"/>
          <w:color w:val="000000" w:themeColor="text1" w:themeTint="FF" w:themeShade="FF"/>
          <w:sz w:val="22"/>
          <w:szCs w:val="22"/>
          <w:lang w:val="en-US"/>
        </w:rPr>
        <w:t xml:space="preserve"> </w:t>
      </w:r>
      <w:r w:rsidRPr="743510DC" w:rsidR="2016A879">
        <w:rPr>
          <w:rFonts w:ascii="Arial" w:hAnsi="Arial" w:eastAsia="Arial" w:cs="Arial"/>
          <w:noProof w:val="0"/>
          <w:color w:val="000000" w:themeColor="text1" w:themeTint="FF" w:themeShade="FF"/>
          <w:sz w:val="22"/>
          <w:szCs w:val="22"/>
          <w:lang w:val="en-US"/>
        </w:rPr>
        <w:t xml:space="preserve">through its </w:t>
      </w:r>
      <w:r w:rsidRPr="743510DC" w:rsidR="1F83682C">
        <w:rPr>
          <w:rFonts w:ascii="Arial" w:hAnsi="Arial" w:eastAsia="Arial" w:cs="Arial"/>
          <w:noProof w:val="0"/>
          <w:color w:val="000000" w:themeColor="text1" w:themeTint="FF" w:themeShade="FF"/>
          <w:sz w:val="22"/>
          <w:szCs w:val="22"/>
          <w:lang w:val="en-US"/>
        </w:rPr>
        <w:t>Marina del Rey for All</w:t>
      </w:r>
      <w:r w:rsidRPr="743510DC" w:rsidR="7CEE2D45">
        <w:rPr>
          <w:rFonts w:ascii="Arial" w:hAnsi="Arial" w:eastAsia="Arial" w:cs="Arial"/>
          <w:noProof w:val="0"/>
          <w:color w:val="000000" w:themeColor="text1" w:themeTint="FF" w:themeShade="FF"/>
          <w:sz w:val="22"/>
          <w:szCs w:val="22"/>
          <w:lang w:val="en-US"/>
        </w:rPr>
        <w:t xml:space="preserve"> and </w:t>
      </w:r>
      <w:r w:rsidRPr="743510DC" w:rsidR="77CE21C1">
        <w:rPr>
          <w:rFonts w:ascii="Arial" w:hAnsi="Arial" w:eastAsia="Arial" w:cs="Arial"/>
          <w:noProof w:val="0"/>
          <w:color w:val="000000" w:themeColor="text1" w:themeTint="FF" w:themeShade="FF"/>
          <w:sz w:val="22"/>
          <w:szCs w:val="22"/>
          <w:lang w:val="en-US"/>
        </w:rPr>
        <w:t>coastal resilience initiatives</w:t>
      </w:r>
      <w:r w:rsidRPr="743510DC" w:rsidR="1F83682C">
        <w:rPr>
          <w:rFonts w:ascii="Arial" w:hAnsi="Arial" w:eastAsia="Arial" w:cs="Arial"/>
          <w:noProof w:val="0"/>
          <w:color w:val="000000" w:themeColor="text1" w:themeTint="FF" w:themeShade="FF"/>
          <w:sz w:val="22"/>
          <w:szCs w:val="22"/>
          <w:lang w:val="en-US"/>
        </w:rPr>
        <w:t xml:space="preserve">. For more information, visit </w:t>
      </w:r>
      <w:hyperlink r:id="R9636ecc486b44290">
        <w:r w:rsidRPr="743510DC" w:rsidR="1F83682C">
          <w:rPr>
            <w:rStyle w:val="Hyperlink"/>
            <w:rFonts w:ascii="Arial" w:hAnsi="Arial" w:eastAsia="Arial" w:cs="Arial"/>
            <w:strike w:val="0"/>
            <w:dstrike w:val="0"/>
            <w:noProof w:val="0"/>
            <w:sz w:val="22"/>
            <w:szCs w:val="22"/>
            <w:u w:val="single"/>
            <w:lang w:val="en-US"/>
          </w:rPr>
          <w:t>beaches.lacounty.gov</w:t>
        </w:r>
      </w:hyperlink>
      <w:r w:rsidRPr="743510DC" w:rsidR="1F83682C">
        <w:rPr>
          <w:rFonts w:ascii="Arial" w:hAnsi="Arial" w:eastAsia="Arial" w:cs="Arial"/>
          <w:noProof w:val="0"/>
          <w:color w:val="000000" w:themeColor="text1" w:themeTint="FF" w:themeShade="FF"/>
          <w:sz w:val="22"/>
          <w:szCs w:val="22"/>
          <w:lang w:val="en-US"/>
        </w:rPr>
        <w:t>.</w:t>
      </w:r>
    </w:p>
    <w:p xmlns:wp14="http://schemas.microsoft.com/office/word/2010/wordml" w:rsidP="743510DC" wp14:paraId="6B2D6D4D" wp14:textId="1ACE50D7">
      <w:pPr>
        <w:spacing w:before="0" w:beforeAutospacing="off" w:after="0" w:afterAutospacing="off"/>
        <w:ind w:left="1440" w:right="0" w:hanging="1440"/>
        <w:rPr>
          <w:rFonts w:ascii="Arial" w:hAnsi="Arial" w:eastAsia="Arial" w:cs="Arial"/>
          <w:sz w:val="22"/>
          <w:szCs w:val="22"/>
        </w:rPr>
      </w:pPr>
    </w:p>
    <w:p xmlns:wp14="http://schemas.microsoft.com/office/word/2010/wordml" w:rsidP="743510DC" wp14:paraId="65C89DB2" wp14:textId="751C4C68">
      <w:pPr>
        <w:spacing w:before="0" w:beforeAutospacing="off" w:after="0" w:afterAutospacing="off"/>
        <w:ind w:left="1440" w:right="0" w:hanging="1440"/>
      </w:pPr>
      <w:r w:rsidRPr="743510DC" w:rsidR="16438A70">
        <w:rPr>
          <w:rFonts w:ascii="Arial" w:hAnsi="Arial" w:eastAsia="Arial" w:cs="Arial"/>
          <w:b w:val="1"/>
          <w:bCs w:val="1"/>
          <w:noProof w:val="0"/>
          <w:color w:val="000000" w:themeColor="text1" w:themeTint="FF" w:themeShade="FF"/>
          <w:sz w:val="22"/>
          <w:szCs w:val="22"/>
          <w:lang w:val="en-US"/>
        </w:rPr>
        <w:t>HEAL THE BAY:</w:t>
      </w: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4E0FE72F" wp14:textId="53CBD429">
      <w:pPr>
        <w:pStyle w:val="Normal"/>
        <w:spacing w:before="0" w:beforeAutospacing="off" w:after="0" w:afterAutospacing="off"/>
        <w:ind w:left="0" w:right="0" w:hanging="0"/>
      </w:pPr>
      <w:r w:rsidR="6DFD2274">
        <w:rPr/>
        <w:t xml:space="preserve">      </w:t>
      </w:r>
      <w:r w:rsidR="6DFD2274">
        <w:drawing>
          <wp:inline xmlns:wp14="http://schemas.microsoft.com/office/word/2010/wordprocessingDrawing" wp14:editId="62E068C9" wp14:anchorId="41278E66">
            <wp:extent cx="1943102" cy="1381527"/>
            <wp:effectExtent l="0" t="0" r="0" b="0"/>
            <wp:docPr id="1486639882" name="" title=""/>
            <wp:cNvGraphicFramePr>
              <a:graphicFrameLocks noChangeAspect="1"/>
            </wp:cNvGraphicFramePr>
            <a:graphic>
              <a:graphicData uri="http://schemas.openxmlformats.org/drawingml/2006/picture">
                <pic:pic>
                  <pic:nvPicPr>
                    <pic:cNvPr id="0" name=""/>
                    <pic:cNvPicPr/>
                  </pic:nvPicPr>
                  <pic:blipFill>
                    <a:blip r:embed="Rb5d0fe36384a4d67">
                      <a:extLst>
                        <a:ext xmlns:a="http://schemas.openxmlformats.org/drawingml/2006/main" uri="{28A0092B-C50C-407E-A947-70E740481C1C}">
                          <a14:useLocalDpi val="0"/>
                        </a:ext>
                      </a:extLst>
                    </a:blip>
                    <a:stretch>
                      <a:fillRect/>
                    </a:stretch>
                  </pic:blipFill>
                  <pic:spPr>
                    <a:xfrm>
                      <a:off x="0" y="0"/>
                      <a:ext cx="1943102" cy="1381527"/>
                    </a:xfrm>
                    <a:prstGeom prst="rect">
                      <a:avLst/>
                    </a:prstGeom>
                  </pic:spPr>
                </pic:pic>
              </a:graphicData>
            </a:graphic>
          </wp:inline>
        </w:drawing>
      </w:r>
    </w:p>
    <w:p xmlns:wp14="http://schemas.microsoft.com/office/word/2010/wordml" w:rsidP="743510DC" wp14:paraId="0E4279FD" wp14:textId="0A824DA6">
      <w:pPr>
        <w:spacing w:before="0" w:beforeAutospacing="off" w:after="0" w:afterAutospacing="off"/>
        <w:ind w:left="1440" w:right="0" w:hanging="1440"/>
        <w:rPr>
          <w:rFonts w:ascii="Arial" w:hAnsi="Arial" w:eastAsia="Arial" w:cs="Arial"/>
          <w:noProof w:val="0"/>
          <w:color w:val="000000" w:themeColor="text1" w:themeTint="FF" w:themeShade="FF"/>
          <w:sz w:val="22"/>
          <w:szCs w:val="22"/>
          <w:lang w:val="en-US"/>
        </w:rPr>
      </w:pPr>
    </w:p>
    <w:p xmlns:wp14="http://schemas.microsoft.com/office/word/2010/wordml" w:rsidP="743510DC" wp14:paraId="78952D26" wp14:textId="6CF521EF">
      <w:pPr>
        <w:pStyle w:val="Normal"/>
        <w:rPr>
          <w:rFonts w:ascii="Arial" w:hAnsi="Arial" w:eastAsia="Arial" w:cs="Arial"/>
          <w:noProof w:val="0"/>
          <w:sz w:val="22"/>
          <w:szCs w:val="22"/>
          <w:lang w:val="en-US"/>
        </w:rPr>
      </w:pPr>
      <w:r w:rsidRPr="743510DC" w:rsidR="3BDA7FD3">
        <w:rPr>
          <w:rFonts w:ascii="Arial" w:hAnsi="Arial" w:eastAsia="Arial" w:cs="Arial"/>
          <w:noProof w:val="0"/>
          <w:sz w:val="22"/>
          <w:szCs w:val="22"/>
          <w:lang w:val="en-US"/>
        </w:rPr>
        <w:t xml:space="preserve">“In an event as devastating as the Palisades </w:t>
      </w:r>
      <w:r w:rsidRPr="743510DC" w:rsidR="3183E440">
        <w:rPr>
          <w:rFonts w:ascii="Arial" w:hAnsi="Arial" w:eastAsia="Arial" w:cs="Arial"/>
          <w:noProof w:val="0"/>
          <w:sz w:val="22"/>
          <w:szCs w:val="22"/>
          <w:lang w:val="en-US"/>
        </w:rPr>
        <w:t>F</w:t>
      </w:r>
      <w:r w:rsidRPr="743510DC" w:rsidR="3BDA7FD3">
        <w:rPr>
          <w:rFonts w:ascii="Arial" w:hAnsi="Arial" w:eastAsia="Arial" w:cs="Arial"/>
          <w:noProof w:val="0"/>
          <w:sz w:val="22"/>
          <w:szCs w:val="22"/>
          <w:lang w:val="en-US"/>
        </w:rPr>
        <w:t xml:space="preserve">ire, there is </w:t>
      </w:r>
      <w:r w:rsidRPr="743510DC" w:rsidR="3BDA7FD3">
        <w:rPr>
          <w:rFonts w:ascii="Arial" w:hAnsi="Arial" w:eastAsia="Arial" w:cs="Arial"/>
          <w:noProof w:val="0"/>
          <w:sz w:val="22"/>
          <w:szCs w:val="22"/>
          <w:lang w:val="en-US"/>
        </w:rPr>
        <w:t>hope</w:t>
      </w:r>
      <w:r w:rsidRPr="743510DC" w:rsidR="3BDA7FD3">
        <w:rPr>
          <w:rFonts w:ascii="Arial" w:hAnsi="Arial" w:eastAsia="Arial" w:cs="Arial"/>
          <w:noProof w:val="0"/>
          <w:sz w:val="22"/>
          <w:szCs w:val="22"/>
          <w:lang w:val="en-US"/>
        </w:rPr>
        <w:t xml:space="preserve"> to be found in the strength of community</w:t>
      </w:r>
      <w:r w:rsidRPr="743510DC" w:rsidR="64B4AAE3">
        <w:rPr>
          <w:rFonts w:ascii="Arial" w:hAnsi="Arial" w:eastAsia="Arial" w:cs="Arial"/>
          <w:noProof w:val="0"/>
          <w:sz w:val="22"/>
          <w:szCs w:val="22"/>
          <w:lang w:val="en-US"/>
        </w:rPr>
        <w:t xml:space="preserve">,” said Laura Rink, </w:t>
      </w:r>
      <w:r w:rsidRPr="743510DC" w:rsidR="521E3B39">
        <w:rPr>
          <w:rFonts w:ascii="Arial" w:hAnsi="Arial" w:eastAsia="Arial" w:cs="Arial"/>
          <w:noProof w:val="0"/>
          <w:sz w:val="22"/>
          <w:szCs w:val="22"/>
          <w:lang w:val="en-US"/>
        </w:rPr>
        <w:t>associate aquarium director at Heal the Bay Aquarium.</w:t>
      </w:r>
      <w:r w:rsidRPr="743510DC" w:rsidR="3BDA7FD3">
        <w:rPr>
          <w:rFonts w:ascii="Arial" w:hAnsi="Arial" w:eastAsia="Arial" w:cs="Arial"/>
          <w:noProof w:val="0"/>
          <w:sz w:val="22"/>
          <w:szCs w:val="22"/>
          <w:lang w:val="en-US"/>
        </w:rPr>
        <w:t xml:space="preserve"> </w:t>
      </w:r>
      <w:r w:rsidRPr="743510DC" w:rsidR="3469F06A">
        <w:rPr>
          <w:rFonts w:ascii="Arial" w:hAnsi="Arial" w:eastAsia="Arial" w:cs="Arial"/>
          <w:noProof w:val="0"/>
          <w:sz w:val="22"/>
          <w:szCs w:val="22"/>
          <w:lang w:val="en-US"/>
        </w:rPr>
        <w:t>“</w:t>
      </w:r>
      <w:r w:rsidRPr="743510DC" w:rsidR="3BDA7FD3">
        <w:rPr>
          <w:rFonts w:ascii="Arial" w:hAnsi="Arial" w:eastAsia="Arial" w:cs="Arial"/>
          <w:noProof w:val="0"/>
          <w:sz w:val="22"/>
          <w:szCs w:val="22"/>
          <w:lang w:val="en-US"/>
        </w:rPr>
        <w:t xml:space="preserve">And when we talk about community, it includes the people, the environment, and every living creature down to the </w:t>
      </w:r>
      <w:r w:rsidRPr="743510DC" w:rsidR="3BDA7FD3">
        <w:rPr>
          <w:rFonts w:ascii="Arial" w:hAnsi="Arial" w:eastAsia="Arial" w:cs="Arial"/>
          <w:noProof w:val="0"/>
          <w:sz w:val="22"/>
          <w:szCs w:val="22"/>
          <w:lang w:val="en-US"/>
        </w:rPr>
        <w:t>vital</w:t>
      </w:r>
      <w:r w:rsidRPr="743510DC" w:rsidR="3BDA7FD3">
        <w:rPr>
          <w:rFonts w:ascii="Arial" w:hAnsi="Arial" w:eastAsia="Arial" w:cs="Arial"/>
          <w:noProof w:val="0"/>
          <w:sz w:val="22"/>
          <w:szCs w:val="22"/>
          <w:lang w:val="en-US"/>
        </w:rPr>
        <w:t xml:space="preserve"> tidewater goby. This is a story about </w:t>
      </w:r>
      <w:r w:rsidRPr="743510DC" w:rsidR="3BDA7FD3">
        <w:rPr>
          <w:rFonts w:ascii="Arial" w:hAnsi="Arial" w:eastAsia="Arial" w:cs="Arial"/>
          <w:noProof w:val="0"/>
          <w:sz w:val="22"/>
          <w:szCs w:val="22"/>
          <w:lang w:val="en-US"/>
        </w:rPr>
        <w:t>r</w:t>
      </w:r>
      <w:r w:rsidRPr="743510DC" w:rsidR="3BDA7FD3">
        <w:rPr>
          <w:rFonts w:ascii="Arial" w:hAnsi="Arial" w:eastAsia="Arial" w:cs="Arial"/>
          <w:noProof w:val="0"/>
          <w:sz w:val="22"/>
          <w:szCs w:val="22"/>
          <w:lang w:val="en-US"/>
        </w:rPr>
        <w:t>ecovery,</w:t>
      </w:r>
      <w:r w:rsidRPr="743510DC" w:rsidR="3BDA7FD3">
        <w:rPr>
          <w:rFonts w:ascii="Arial" w:hAnsi="Arial" w:eastAsia="Arial" w:cs="Arial"/>
          <w:noProof w:val="0"/>
          <w:sz w:val="22"/>
          <w:szCs w:val="22"/>
          <w:lang w:val="en-US"/>
        </w:rPr>
        <w:t xml:space="preserve"> and we are so honored to be a part of it.”</w:t>
      </w:r>
      <w:r w:rsidRPr="743510DC" w:rsidR="3BDA7FD3">
        <w:rPr>
          <w:rFonts w:ascii="Arial" w:hAnsi="Arial" w:eastAsia="Arial" w:cs="Arial"/>
          <w:noProof w:val="0"/>
          <w:sz w:val="22"/>
          <w:szCs w:val="22"/>
          <w:lang w:val="en-US"/>
        </w:rPr>
        <w:t xml:space="preserve"> </w:t>
      </w:r>
    </w:p>
    <w:p xmlns:wp14="http://schemas.microsoft.com/office/word/2010/wordml" w:rsidP="743510DC" wp14:paraId="7E3AA50A" wp14:textId="51FFF699">
      <w:pPr>
        <w:shd w:val="clear" w:color="auto" w:fill="FFFFFF" w:themeFill="background1"/>
        <w:spacing w:before="240" w:beforeAutospacing="off" w:after="240" w:afterAutospacing="off"/>
        <w:jc w:val="left"/>
      </w:pPr>
      <w:r w:rsidRPr="743510DC" w:rsidR="28505562">
        <w:rPr>
          <w:rFonts w:ascii="Arial" w:hAnsi="Arial" w:eastAsia="Arial" w:cs="Arial"/>
          <w:b w:val="0"/>
          <w:bCs w:val="0"/>
          <w:i w:val="0"/>
          <w:iCs w:val="0"/>
          <w:caps w:val="0"/>
          <w:smallCaps w:val="0"/>
          <w:noProof w:val="0"/>
          <w:color w:val="000000" w:themeColor="text1" w:themeTint="FF" w:themeShade="FF"/>
          <w:sz w:val="22"/>
          <w:szCs w:val="22"/>
          <w:lang w:val="en-US"/>
        </w:rPr>
        <w:t xml:space="preserve">Heal the Bay is a 501(c)3 nonprofit organization founded in 1985. They use science, education, community action, and advocacy to fulfill their mission to protect coastal waters and watersheds in Southern California with a particular focus on public health, climate change, biodiversity, and environmental justice. Heal the Bay Aquarium, </w:t>
      </w:r>
      <w:r w:rsidRPr="743510DC" w:rsidR="28505562">
        <w:rPr>
          <w:rFonts w:ascii="Arial" w:hAnsi="Arial" w:eastAsia="Arial" w:cs="Arial"/>
          <w:b w:val="0"/>
          <w:bCs w:val="0"/>
          <w:i w:val="0"/>
          <w:iCs w:val="0"/>
          <w:caps w:val="0"/>
          <w:smallCaps w:val="0"/>
          <w:noProof w:val="0"/>
          <w:color w:val="000000" w:themeColor="text1" w:themeTint="FF" w:themeShade="FF"/>
          <w:sz w:val="22"/>
          <w:szCs w:val="22"/>
          <w:lang w:val="en-US"/>
        </w:rPr>
        <w:t>located</w:t>
      </w:r>
      <w:r w:rsidRPr="743510DC" w:rsidR="28505562">
        <w:rPr>
          <w:rFonts w:ascii="Arial" w:hAnsi="Arial" w:eastAsia="Arial" w:cs="Arial"/>
          <w:b w:val="0"/>
          <w:bCs w:val="0"/>
          <w:i w:val="0"/>
          <w:iCs w:val="0"/>
          <w:caps w:val="0"/>
          <w:smallCaps w:val="0"/>
          <w:noProof w:val="0"/>
          <w:color w:val="000000" w:themeColor="text1" w:themeTint="FF" w:themeShade="FF"/>
          <w:sz w:val="22"/>
          <w:szCs w:val="22"/>
          <w:lang w:val="en-US"/>
        </w:rPr>
        <w:t xml:space="preserve"> at the Santa Monica Pier, welcomes 100,000 guests annually and hosts a variety of public programs and events that highlight local environmental issues and solutions. Learn more at healthebay.org and follow @healthebay on social media.</w:t>
      </w:r>
      <w:r w:rsidRPr="743510DC" w:rsidR="28505562">
        <w:rPr>
          <w:rFonts w:ascii="Aptos" w:hAnsi="Aptos" w:eastAsia="Aptos" w:cs="Aptos"/>
          <w:b w:val="0"/>
          <w:bCs w:val="0"/>
          <w:i w:val="0"/>
          <w:iCs w:val="0"/>
          <w:caps w:val="0"/>
          <w:smallCaps w:val="0"/>
          <w:noProof w:val="0"/>
          <w:color w:val="000000" w:themeColor="text1" w:themeTint="FF" w:themeShade="FF"/>
          <w:sz w:val="24"/>
          <w:szCs w:val="24"/>
          <w:lang w:val="en-US"/>
        </w:rPr>
        <w:t xml:space="preserve"> </w:t>
      </w:r>
    </w:p>
    <w:p xmlns:wp14="http://schemas.microsoft.com/office/word/2010/wordml" w:rsidP="743510DC" wp14:paraId="1915B574" wp14:textId="301F1845">
      <w:pPr>
        <w:spacing w:before="0" w:beforeAutospacing="off" w:after="0" w:afterAutospacing="off"/>
        <w:ind w:left="1440" w:right="0" w:hanging="1440"/>
      </w:pP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100C4E63" wp14:textId="2E3F1EDA">
      <w:pPr>
        <w:spacing w:before="0" w:beforeAutospacing="off" w:after="0" w:afterAutospacing="off"/>
        <w:ind w:left="1440" w:right="0" w:hanging="1440"/>
      </w:pPr>
      <w:r w:rsidRPr="743510DC" w:rsidR="16438A70">
        <w:rPr>
          <w:rFonts w:ascii="Arial" w:hAnsi="Arial" w:eastAsia="Arial" w:cs="Arial"/>
          <w:b w:val="1"/>
          <w:bCs w:val="1"/>
          <w:noProof w:val="0"/>
          <w:color w:val="000000" w:themeColor="text1" w:themeTint="FF" w:themeShade="FF"/>
          <w:sz w:val="22"/>
          <w:szCs w:val="22"/>
          <w:lang w:val="en-US"/>
        </w:rPr>
        <w:t>THE RESOURCE CONSERVATION DISTRICT OF THE SANTA MONICA MOUNTAINS:</w:t>
      </w: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193CB469" wp14:textId="233412B3">
      <w:pPr>
        <w:spacing w:before="0" w:beforeAutospacing="off" w:after="0" w:afterAutospacing="off"/>
        <w:ind w:left="1440" w:right="0" w:hanging="1440"/>
        <w:rPr>
          <w:rFonts w:ascii="Arial" w:hAnsi="Arial" w:eastAsia="Arial" w:cs="Arial"/>
          <w:noProof w:val="0"/>
          <w:color w:val="000000" w:themeColor="text1" w:themeTint="FF" w:themeShade="FF"/>
          <w:sz w:val="22"/>
          <w:szCs w:val="22"/>
          <w:lang w:val="en-US"/>
        </w:rPr>
      </w:pPr>
    </w:p>
    <w:p xmlns:wp14="http://schemas.microsoft.com/office/word/2010/wordml" w:rsidP="743510DC" wp14:paraId="73C32BF9" wp14:textId="5E2D7188">
      <w:pPr>
        <w:spacing w:before="0" w:beforeAutospacing="off" w:after="0" w:afterAutospacing="off"/>
        <w:ind w:left="1440" w:right="0" w:hanging="1440"/>
      </w:pPr>
      <w:r w:rsidRPr="743510DC" w:rsidR="16438A70">
        <w:rPr>
          <w:rFonts w:ascii="Arial" w:hAnsi="Arial" w:eastAsia="Arial" w:cs="Arial"/>
          <w:noProof w:val="0"/>
          <w:color w:val="000000" w:themeColor="text1" w:themeTint="FF" w:themeShade="FF"/>
          <w:sz w:val="22"/>
          <w:szCs w:val="22"/>
          <w:lang w:val="en-US"/>
        </w:rPr>
        <w:t xml:space="preserve"> </w:t>
      </w:r>
      <w:r w:rsidR="7BE072C0">
        <w:drawing>
          <wp:inline xmlns:wp14="http://schemas.microsoft.com/office/word/2010/wordprocessingDrawing" wp14:editId="5380BDF5" wp14:anchorId="7DDEA56E">
            <wp:extent cx="1257302" cy="1257302"/>
            <wp:effectExtent l="0" t="0" r="0" b="0"/>
            <wp:docPr id="607816716" name="" title=""/>
            <wp:cNvGraphicFramePr>
              <a:graphicFrameLocks noChangeAspect="1"/>
            </wp:cNvGraphicFramePr>
            <a:graphic>
              <a:graphicData uri="http://schemas.openxmlformats.org/drawingml/2006/picture">
                <pic:pic>
                  <pic:nvPicPr>
                    <pic:cNvPr id="0" name=""/>
                    <pic:cNvPicPr/>
                  </pic:nvPicPr>
                  <pic:blipFill>
                    <a:blip r:embed="R15bfe5ab5e334df7">
                      <a:extLst>
                        <a:ext xmlns:a="http://schemas.openxmlformats.org/drawingml/2006/main" uri="{28A0092B-C50C-407E-A947-70E740481C1C}">
                          <a14:useLocalDpi val="0"/>
                        </a:ext>
                      </a:extLst>
                    </a:blip>
                    <a:stretch>
                      <a:fillRect/>
                    </a:stretch>
                  </pic:blipFill>
                  <pic:spPr>
                    <a:xfrm>
                      <a:off x="0" y="0"/>
                      <a:ext cx="1257302" cy="1257302"/>
                    </a:xfrm>
                    <a:prstGeom prst="rect">
                      <a:avLst/>
                    </a:prstGeom>
                  </pic:spPr>
                </pic:pic>
              </a:graphicData>
            </a:graphic>
          </wp:inline>
        </w:drawing>
      </w:r>
    </w:p>
    <w:p xmlns:wp14="http://schemas.microsoft.com/office/word/2010/wordml" w:rsidP="743510DC" wp14:paraId="1B3DBF3D" wp14:textId="30DE9586">
      <w:pPr>
        <w:spacing w:before="0" w:beforeAutospacing="off" w:after="0" w:afterAutospacing="off"/>
      </w:pP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381FFA86" wp14:textId="3EEBC55A">
      <w:pPr>
        <w:spacing w:before="0" w:beforeAutospacing="off" w:after="0" w:afterAutospacing="off"/>
        <w:rPr>
          <w:rFonts w:ascii="Arial" w:hAnsi="Arial" w:eastAsia="Arial" w:cs="Arial"/>
          <w:noProof w:val="0"/>
          <w:color w:val="000000" w:themeColor="text1" w:themeTint="FF" w:themeShade="FF"/>
          <w:sz w:val="22"/>
          <w:szCs w:val="22"/>
          <w:lang w:val="en-US"/>
        </w:rPr>
      </w:pPr>
      <w:r w:rsidRPr="743510DC" w:rsidR="18E8BD3C">
        <w:rPr>
          <w:rFonts w:ascii="Arial" w:hAnsi="Arial" w:eastAsia="Arial" w:cs="Arial"/>
          <w:noProof w:val="0"/>
          <w:color w:val="000000" w:themeColor="text1" w:themeTint="FF" w:themeShade="FF"/>
          <w:sz w:val="22"/>
          <w:szCs w:val="22"/>
          <w:lang w:val="en-US"/>
        </w:rPr>
        <w:t xml:space="preserve">“The collaborative effort of so many partners made this rescue of the gobies possible, and their return has been incredible,” noted Rosi Dagit, principal conservation biologist at the Resource Conservation District of the Santa Monica Mountains. “It is so important to preserve these endangered fish, and it’s such a positive outcome that we can return them home.” </w:t>
      </w:r>
    </w:p>
    <w:p xmlns:wp14="http://schemas.microsoft.com/office/word/2010/wordml" w:rsidP="743510DC" wp14:paraId="443D5DDE" wp14:textId="7B3FF770">
      <w:pPr>
        <w:spacing w:before="0" w:beforeAutospacing="off" w:after="0" w:afterAutospacing="off"/>
        <w:rPr>
          <w:rFonts w:ascii="Arial" w:hAnsi="Arial" w:eastAsia="Arial" w:cs="Arial"/>
          <w:noProof w:val="0"/>
          <w:color w:val="000000" w:themeColor="text1" w:themeTint="FF" w:themeShade="FF"/>
          <w:sz w:val="22"/>
          <w:szCs w:val="22"/>
          <w:lang w:val="en-US"/>
        </w:rPr>
      </w:pPr>
    </w:p>
    <w:p xmlns:wp14="http://schemas.microsoft.com/office/word/2010/wordml" w:rsidP="743510DC" wp14:paraId="4141415F" wp14:textId="25DAFC75">
      <w:pPr>
        <w:spacing w:before="0" w:beforeAutospacing="off" w:after="0" w:afterAutospacing="off"/>
        <w:rPr>
          <w:rFonts w:ascii="Arial" w:hAnsi="Arial" w:eastAsia="Arial" w:cs="Arial"/>
          <w:noProof w:val="0"/>
          <w:color w:val="000000" w:themeColor="text1" w:themeTint="FF" w:themeShade="FF"/>
          <w:sz w:val="22"/>
          <w:szCs w:val="22"/>
          <w:lang w:val="en-US"/>
        </w:rPr>
      </w:pPr>
      <w:r w:rsidRPr="743510DC" w:rsidR="57CE47BE">
        <w:rPr>
          <w:rFonts w:ascii="Arial" w:hAnsi="Arial" w:eastAsia="Arial" w:cs="Arial"/>
          <w:noProof w:val="0"/>
          <w:color w:val="000000" w:themeColor="text1" w:themeTint="FF" w:themeShade="FF"/>
          <w:sz w:val="22"/>
          <w:szCs w:val="22"/>
          <w:lang w:val="en-US"/>
        </w:rPr>
        <w:t xml:space="preserve">The RCDSMM </w:t>
      </w:r>
      <w:r w:rsidRPr="743510DC" w:rsidR="57CE47BE">
        <w:rPr>
          <w:rFonts w:ascii="Arial" w:hAnsi="Arial" w:eastAsia="Arial" w:cs="Arial"/>
          <w:noProof w:val="0"/>
          <w:color w:val="000000" w:themeColor="text1" w:themeTint="FF" w:themeShade="FF"/>
          <w:sz w:val="22"/>
          <w:szCs w:val="22"/>
          <w:lang w:val="en-US"/>
        </w:rPr>
        <w:t>has been</w:t>
      </w:r>
      <w:r w:rsidRPr="743510DC" w:rsidR="57CE47BE">
        <w:rPr>
          <w:rFonts w:ascii="Arial" w:hAnsi="Arial" w:eastAsia="Arial" w:cs="Arial"/>
          <w:noProof w:val="0"/>
          <w:color w:val="000000" w:themeColor="text1" w:themeTint="FF" w:themeShade="FF"/>
          <w:sz w:val="22"/>
          <w:szCs w:val="22"/>
          <w:lang w:val="en-US"/>
        </w:rPr>
        <w:t xml:space="preserve"> proudly </w:t>
      </w:r>
      <w:r w:rsidRPr="743510DC" w:rsidR="57CE47BE">
        <w:rPr>
          <w:rFonts w:ascii="Arial" w:hAnsi="Arial" w:eastAsia="Arial" w:cs="Arial"/>
          <w:noProof w:val="0"/>
          <w:color w:val="000000" w:themeColor="text1" w:themeTint="FF" w:themeShade="FF"/>
          <w:sz w:val="22"/>
          <w:szCs w:val="22"/>
          <w:lang w:val="en-US"/>
        </w:rPr>
        <w:t>serving</w:t>
      </w:r>
      <w:r w:rsidRPr="743510DC" w:rsidR="57CE47BE">
        <w:rPr>
          <w:rFonts w:ascii="Arial" w:hAnsi="Arial" w:eastAsia="Arial" w:cs="Arial"/>
          <w:noProof w:val="0"/>
          <w:color w:val="000000" w:themeColor="text1" w:themeTint="FF" w:themeShade="FF"/>
          <w:sz w:val="22"/>
          <w:szCs w:val="22"/>
          <w:lang w:val="en-US"/>
        </w:rPr>
        <w:t xml:space="preserve"> the local community for over 60 years. The RCDSMM offers programs and services focused on watershed management, restoration, research, and education throughout the Santa Monica Mountains and surrounding areas. The RCDSMM plans and implements riparian and wetland restoration projects, conducts monitoring for various sensitive habitats and species, works toward the recovery of endangered fish populations, implements habitat creation and enhancement, plans interpretive design projects, and coordinates environmental education programs for learners of all levels.</w:t>
      </w:r>
      <w:r w:rsidRPr="743510DC" w:rsidR="4155FC96">
        <w:rPr>
          <w:rFonts w:ascii="Arial" w:hAnsi="Arial" w:eastAsia="Arial" w:cs="Arial"/>
          <w:noProof w:val="0"/>
          <w:color w:val="000000" w:themeColor="text1" w:themeTint="FF" w:themeShade="FF"/>
          <w:sz w:val="22"/>
          <w:szCs w:val="22"/>
          <w:lang w:val="en-US"/>
        </w:rPr>
        <w:t xml:space="preserve"> </w:t>
      </w:r>
      <w:r w:rsidRPr="743510DC" w:rsidR="57CE47BE">
        <w:rPr>
          <w:rFonts w:ascii="Arial" w:hAnsi="Arial" w:eastAsia="Arial" w:cs="Arial"/>
          <w:noProof w:val="0"/>
          <w:color w:val="000000" w:themeColor="text1" w:themeTint="FF" w:themeShade="FF"/>
          <w:sz w:val="22"/>
          <w:szCs w:val="22"/>
          <w:lang w:val="en-US"/>
        </w:rPr>
        <w:t xml:space="preserve">Less than 35% of the RCDSMM’s annual operating budget comes from County property tax revenue. The </w:t>
      </w:r>
      <w:r w:rsidRPr="743510DC" w:rsidR="57CE47BE">
        <w:rPr>
          <w:rFonts w:ascii="Arial" w:hAnsi="Arial" w:eastAsia="Arial" w:cs="Arial"/>
          <w:noProof w:val="0"/>
          <w:color w:val="000000" w:themeColor="text1" w:themeTint="FF" w:themeShade="FF"/>
          <w:sz w:val="22"/>
          <w:szCs w:val="22"/>
          <w:lang w:val="en-US"/>
        </w:rPr>
        <w:t>remainder</w:t>
      </w:r>
      <w:r w:rsidRPr="743510DC" w:rsidR="57CE47BE">
        <w:rPr>
          <w:rFonts w:ascii="Arial" w:hAnsi="Arial" w:eastAsia="Arial" w:cs="Arial"/>
          <w:noProof w:val="0"/>
          <w:color w:val="000000" w:themeColor="text1" w:themeTint="FF" w:themeShade="FF"/>
          <w:sz w:val="22"/>
          <w:szCs w:val="22"/>
          <w:lang w:val="en-US"/>
        </w:rPr>
        <w:t xml:space="preserve"> comes from </w:t>
      </w:r>
      <w:r w:rsidRPr="743510DC" w:rsidR="57CE47BE">
        <w:rPr>
          <w:rFonts w:ascii="Arial" w:hAnsi="Arial" w:eastAsia="Arial" w:cs="Arial"/>
          <w:noProof w:val="0"/>
          <w:color w:val="000000" w:themeColor="text1" w:themeTint="FF" w:themeShade="FF"/>
          <w:sz w:val="22"/>
          <w:szCs w:val="22"/>
          <w:lang w:val="en-US"/>
        </w:rPr>
        <w:t>competitively-sought</w:t>
      </w:r>
      <w:r w:rsidRPr="743510DC" w:rsidR="57CE47BE">
        <w:rPr>
          <w:rFonts w:ascii="Arial" w:hAnsi="Arial" w:eastAsia="Arial" w:cs="Arial"/>
          <w:noProof w:val="0"/>
          <w:color w:val="000000" w:themeColor="text1" w:themeTint="FF" w:themeShade="FF"/>
          <w:sz w:val="22"/>
          <w:szCs w:val="22"/>
          <w:lang w:val="en-US"/>
        </w:rPr>
        <w:t xml:space="preserve"> grants, contracts, and donations. Your cash donations help to further the mission of the RCDSMM and can be general or targeted toward a specific project or program. General donations are used to support district outreach programs, provide technical information to the public, plan and implement on-the-ground conservation projects, and much more. If </w:t>
      </w:r>
      <w:r w:rsidRPr="743510DC" w:rsidR="57CE47BE">
        <w:rPr>
          <w:rFonts w:ascii="Arial" w:hAnsi="Arial" w:eastAsia="Arial" w:cs="Arial"/>
          <w:noProof w:val="0"/>
          <w:color w:val="000000" w:themeColor="text1" w:themeTint="FF" w:themeShade="FF"/>
          <w:sz w:val="22"/>
          <w:szCs w:val="22"/>
          <w:lang w:val="en-US"/>
        </w:rPr>
        <w:t>you’d</w:t>
      </w:r>
      <w:r w:rsidRPr="743510DC" w:rsidR="57CE47BE">
        <w:rPr>
          <w:rFonts w:ascii="Arial" w:hAnsi="Arial" w:eastAsia="Arial" w:cs="Arial"/>
          <w:noProof w:val="0"/>
          <w:color w:val="000000" w:themeColor="text1" w:themeTint="FF" w:themeShade="FF"/>
          <w:sz w:val="22"/>
          <w:szCs w:val="22"/>
          <w:lang w:val="en-US"/>
        </w:rPr>
        <w:t xml:space="preserve"> like to support local conservation, please visit rcdsmm.org/donate</w:t>
      </w:r>
    </w:p>
    <w:p xmlns:wp14="http://schemas.microsoft.com/office/word/2010/wordml" w:rsidP="743510DC" wp14:paraId="41FA61AA" wp14:textId="7A0DF00D">
      <w:pPr>
        <w:spacing w:before="0" w:beforeAutospacing="off" w:after="0" w:afterAutospacing="off"/>
        <w:rPr>
          <w:rFonts w:ascii="Arial" w:hAnsi="Arial" w:eastAsia="Arial" w:cs="Arial"/>
          <w:noProof w:val="0"/>
          <w:color w:val="000000" w:themeColor="text1" w:themeTint="FF" w:themeShade="FF"/>
          <w:sz w:val="22"/>
          <w:szCs w:val="22"/>
          <w:lang w:val="en-US"/>
        </w:rPr>
      </w:pPr>
    </w:p>
    <w:p xmlns:wp14="http://schemas.microsoft.com/office/word/2010/wordml" w:rsidP="743510DC" wp14:paraId="6A6757F1" wp14:textId="79D7AC99">
      <w:pPr>
        <w:pStyle w:val="Normal"/>
        <w:spacing w:before="0" w:beforeAutospacing="off" w:after="0" w:afterAutospacing="off"/>
        <w:rPr>
          <w:rFonts w:ascii="Arial" w:hAnsi="Arial" w:eastAsia="Arial" w:cs="Arial"/>
          <w:noProof w:val="0"/>
          <w:color w:val="000000" w:themeColor="text1" w:themeTint="FF" w:themeShade="FF"/>
          <w:sz w:val="22"/>
          <w:szCs w:val="22"/>
          <w:lang w:val="en-US"/>
        </w:rPr>
      </w:pPr>
      <w:r w:rsidRPr="743510DC" w:rsidR="16438A70">
        <w:rPr>
          <w:rFonts w:ascii="Arial" w:hAnsi="Arial" w:eastAsia="Arial" w:cs="Arial"/>
          <w:noProof w:val="0"/>
          <w:color w:val="000000" w:themeColor="text1" w:themeTint="FF" w:themeShade="FF"/>
          <w:sz w:val="22"/>
          <w:szCs w:val="22"/>
          <w:lang w:val="en-US"/>
        </w:rPr>
        <w:t xml:space="preserve"> </w:t>
      </w:r>
    </w:p>
    <w:p xmlns:wp14="http://schemas.microsoft.com/office/word/2010/wordml" w:rsidP="743510DC" wp14:paraId="43398E30" wp14:textId="40E36AF4">
      <w:pPr>
        <w:spacing w:before="0" w:beforeAutospacing="off" w:after="0" w:afterAutospacing="off"/>
      </w:pPr>
    </w:p>
    <w:p xmlns:wp14="http://schemas.microsoft.com/office/word/2010/wordml" w:rsidP="743510DC" wp14:paraId="2C078E63" wp14:textId="3FF47D54">
      <w:pPr>
        <w:spacing w:after="0" w:afterAutospacing="off"/>
      </w:pPr>
    </w:p>
    <w:sectPr>
      <w:pgSz w:w="12240" w:h="15840" w:orient="portrait"/>
      <w:pgMar w:top="475" w:right="720" w:bottom="475" w:left="47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zoom w:percent="100"/>
  <w:trackRevisions w:val="tru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81F9A44"/>
    <w:rsid w:val="01005896"/>
    <w:rsid w:val="01CA4DCA"/>
    <w:rsid w:val="02C3AC79"/>
    <w:rsid w:val="0438ECD4"/>
    <w:rsid w:val="046D05BD"/>
    <w:rsid w:val="0633EFA3"/>
    <w:rsid w:val="06F683BD"/>
    <w:rsid w:val="081F9A44"/>
    <w:rsid w:val="08525CCF"/>
    <w:rsid w:val="08797C74"/>
    <w:rsid w:val="098B2E3D"/>
    <w:rsid w:val="09B75620"/>
    <w:rsid w:val="0A9D12E8"/>
    <w:rsid w:val="0AD2370E"/>
    <w:rsid w:val="0AF83D4E"/>
    <w:rsid w:val="0B9AA750"/>
    <w:rsid w:val="0D490B89"/>
    <w:rsid w:val="0E2211F8"/>
    <w:rsid w:val="0EBE06F5"/>
    <w:rsid w:val="0EBE4960"/>
    <w:rsid w:val="11C5ECD4"/>
    <w:rsid w:val="153824C4"/>
    <w:rsid w:val="15D9B485"/>
    <w:rsid w:val="16438A70"/>
    <w:rsid w:val="18E8BD3C"/>
    <w:rsid w:val="192DE6AE"/>
    <w:rsid w:val="1999D27F"/>
    <w:rsid w:val="1ACF6F6F"/>
    <w:rsid w:val="1D20A650"/>
    <w:rsid w:val="1E19907F"/>
    <w:rsid w:val="1E444CF3"/>
    <w:rsid w:val="1E5B3939"/>
    <w:rsid w:val="1EF753CC"/>
    <w:rsid w:val="1F83682C"/>
    <w:rsid w:val="2016A879"/>
    <w:rsid w:val="21B74AC6"/>
    <w:rsid w:val="24FBAD76"/>
    <w:rsid w:val="26907226"/>
    <w:rsid w:val="28505562"/>
    <w:rsid w:val="2905C3B0"/>
    <w:rsid w:val="295E7338"/>
    <w:rsid w:val="2A4B7E91"/>
    <w:rsid w:val="2C13BDE9"/>
    <w:rsid w:val="2D45A7F9"/>
    <w:rsid w:val="2E688533"/>
    <w:rsid w:val="2E942D8C"/>
    <w:rsid w:val="3183E440"/>
    <w:rsid w:val="32676E10"/>
    <w:rsid w:val="3364FC8C"/>
    <w:rsid w:val="33E88104"/>
    <w:rsid w:val="341BDDD9"/>
    <w:rsid w:val="3469F06A"/>
    <w:rsid w:val="34F71B45"/>
    <w:rsid w:val="3565C467"/>
    <w:rsid w:val="36A31623"/>
    <w:rsid w:val="381F50E4"/>
    <w:rsid w:val="38FF6C32"/>
    <w:rsid w:val="3BDA7FD3"/>
    <w:rsid w:val="3BE83EAC"/>
    <w:rsid w:val="3DA2DB56"/>
    <w:rsid w:val="4155FC96"/>
    <w:rsid w:val="416FFB15"/>
    <w:rsid w:val="41749C26"/>
    <w:rsid w:val="43C3E9C6"/>
    <w:rsid w:val="483A4631"/>
    <w:rsid w:val="49559BB3"/>
    <w:rsid w:val="499D8C65"/>
    <w:rsid w:val="49BD5D4F"/>
    <w:rsid w:val="4B33EC6D"/>
    <w:rsid w:val="4BC8D9B9"/>
    <w:rsid w:val="4E77C90C"/>
    <w:rsid w:val="4EA621B0"/>
    <w:rsid w:val="4F74CA1B"/>
    <w:rsid w:val="4FF42CB5"/>
    <w:rsid w:val="50376A5A"/>
    <w:rsid w:val="504BB5FA"/>
    <w:rsid w:val="50CCFC55"/>
    <w:rsid w:val="521E3B39"/>
    <w:rsid w:val="5221BAAD"/>
    <w:rsid w:val="52696781"/>
    <w:rsid w:val="5272487D"/>
    <w:rsid w:val="542A96CC"/>
    <w:rsid w:val="54528A9C"/>
    <w:rsid w:val="55C167F5"/>
    <w:rsid w:val="55E4F1D2"/>
    <w:rsid w:val="57BAFBB0"/>
    <w:rsid w:val="57CE47BE"/>
    <w:rsid w:val="592194EA"/>
    <w:rsid w:val="5947EF2C"/>
    <w:rsid w:val="5BB44BBD"/>
    <w:rsid w:val="5C737FED"/>
    <w:rsid w:val="5CCA7C9C"/>
    <w:rsid w:val="5E0A80FB"/>
    <w:rsid w:val="5F3672A2"/>
    <w:rsid w:val="614AE628"/>
    <w:rsid w:val="614F131A"/>
    <w:rsid w:val="6160B17E"/>
    <w:rsid w:val="63AD0FD1"/>
    <w:rsid w:val="63F0DA68"/>
    <w:rsid w:val="64936160"/>
    <w:rsid w:val="64B4AAE3"/>
    <w:rsid w:val="6630BA9E"/>
    <w:rsid w:val="665E3FE1"/>
    <w:rsid w:val="66B3F555"/>
    <w:rsid w:val="681DB3EC"/>
    <w:rsid w:val="683D7808"/>
    <w:rsid w:val="6893F67D"/>
    <w:rsid w:val="69BA111C"/>
    <w:rsid w:val="6DFD2274"/>
    <w:rsid w:val="73971843"/>
    <w:rsid w:val="739BE6E4"/>
    <w:rsid w:val="743510DC"/>
    <w:rsid w:val="74B21549"/>
    <w:rsid w:val="768CCAB8"/>
    <w:rsid w:val="77CE21C1"/>
    <w:rsid w:val="78CFA233"/>
    <w:rsid w:val="7ACBBC80"/>
    <w:rsid w:val="7BE072C0"/>
    <w:rsid w:val="7CEE2D45"/>
    <w:rsid w:val="7D1656E4"/>
    <w:rsid w:val="7E4A3CB9"/>
    <w:rsid w:val="7FED38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1F9A44"/>
  <w15:chartTrackingRefBased/>
  <w15:docId w15:val="{B7180FAF-2161-4A5A-A966-5F5E374B28B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w16sdtfl="http://schemas.microsoft.com/office/word/2024/wordml/sdtformatlock" mc:Ignorable="w14 w15 wp14 w16se w16cid w16 w16cex w16sdtdh w16sdtfl">
  <w:docDefaults>
    <w:rPrDefault>
      <w:rPr>
        <w:rFonts w:asciiTheme="minorHAnsi" w:hAnsiTheme="minorHAnsi" w:eastAsiaTheme="minorEastAsia"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Pr>
      <w:rFonts w:asciiTheme="majorHAnsi" w:hAnsiTheme="majorHAnsi" w:eastAsiaTheme="majorEastAsia" w:cstheme="majorBidi"/>
      <w:color w:val="0F4761" w:themeColor="accent1" w:themeShade="BF"/>
      <w:sz w:val="40"/>
      <w:szCs w:val="40"/>
    </w:rPr>
  </w:style>
  <w:style w:type="paragraph" w:styleId="Heading1">
    <w:name w:val="heading 1"/>
    <w:basedOn w:val="Normal"/>
    <w:next w:val="Normal"/>
    <w:link w:val="Heading1Char"/>
    <w:uiPriority w:val="9"/>
    <w:qFormat/>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0F4761" w:themeColor="accent1" w:themeShade="BF"/>
      <w:sz w:val="32"/>
      <w:szCs w:val="32"/>
    </w:rPr>
  </w:style>
  <w:style w:type="paragraph" w:styleId="Heading2">
    <w:name w:val="heading 2"/>
    <w:basedOn w:val="Normal"/>
    <w:next w:val="Normal"/>
    <w:link w:val="Heading2Char"/>
    <w:uiPriority w:val="9"/>
    <w:unhideWhenUsed/>
    <w:qFormat/>
    <w:pPr>
      <w:keepNext/>
      <w:keepLines/>
      <w:spacing w:before="160" w:after="80"/>
      <w:outlineLvl w:val="1"/>
    </w:pPr>
    <w:rPr>
      <w:rFonts w:asciiTheme="majorHAnsi" w:hAnsiTheme="majorHAnsi" w:eastAsiaTheme="majorEastAsia" w:cstheme="majorBidi"/>
      <w:color w:val="0F4761" w:themeColor="accent1" w:themeShade="BF"/>
      <w:sz w:val="32"/>
      <w:szCs w:val="32"/>
    </w:rPr>
  </w:style>
  <w:style w:type="character" w:styleId="Heading3Char" w:customStyle="1">
    <w:name w:val="Heading 3 Char"/>
    <w:basedOn w:val="DefaultParagraphFont"/>
    <w:link w:val="Heading3"/>
    <w:uiPriority w:val="9"/>
    <w:rPr>
      <w:rFonts w:eastAsiaTheme="majorEastAsia" w:cstheme="majorBidi"/>
      <w:color w:val="0F4761" w:themeColor="accent1" w:themeShade="BF"/>
      <w:sz w:val="28"/>
      <w:szCs w:val="28"/>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0F4761" w:themeColor="accent1" w:themeShade="BF"/>
      <w:sz w:val="28"/>
      <w:szCs w:val="28"/>
    </w:rPr>
  </w:style>
  <w:style w:type="character" w:styleId="Heading4Char" w:customStyle="1">
    <w:name w:val="Heading 4 Char"/>
    <w:basedOn w:val="DefaultParagraphFont"/>
    <w:link w:val="Heading4"/>
    <w:uiPriority w:val="9"/>
    <w:rPr>
      <w:rFonts w:eastAsiaTheme="majorEastAsia" w:cstheme="majorBidi"/>
      <w:i/>
      <w:iCs/>
      <w:color w:val="0F4761" w:themeColor="accent1" w:themeShade="BF"/>
    </w:rPr>
  </w:style>
  <w:style w:type="paragraph" w:styleId="Heading4">
    <w:name w:val="heading 4"/>
    <w:basedOn w:val="Normal"/>
    <w:next w:val="Normal"/>
    <w:link w:val="Heading4Char"/>
    <w:uiPriority w:val="9"/>
    <w:unhideWhenUsed/>
    <w:qFormat/>
    <w:pPr>
      <w:keepNext/>
      <w:keepLines/>
      <w:spacing w:before="80" w:after="40"/>
      <w:outlineLvl w:val="3"/>
    </w:pPr>
    <w:rPr>
      <w:rFonts w:eastAsiaTheme="majorEastAsia" w:cstheme="majorBidi"/>
      <w:i/>
      <w:iCs/>
      <w:color w:val="0F4761" w:themeColor="accent1" w:themeShade="BF"/>
    </w:rPr>
  </w:style>
  <w:style w:type="character" w:styleId="Heading5Char" w:customStyle="1">
    <w:name w:val="Heading 5 Char"/>
    <w:basedOn w:val="DefaultParagraphFont"/>
    <w:link w:val="Heading5"/>
    <w:uiPriority w:val="9"/>
    <w:rPr>
      <w:rFonts w:eastAsiaTheme="majorEastAsia" w:cstheme="majorBidi"/>
      <w:color w:val="0F4761" w:themeColor="accent1" w:themeShade="BF"/>
    </w:rPr>
  </w:style>
  <w:style w:type="paragraph" w:styleId="Heading5">
    <w:name w:val="heading 5"/>
    <w:basedOn w:val="Normal"/>
    <w:next w:val="Normal"/>
    <w:link w:val="Heading5Char"/>
    <w:uiPriority w:val="9"/>
    <w:unhideWhenUsed/>
    <w:qFormat/>
    <w:pPr>
      <w:keepNext/>
      <w:keepLines/>
      <w:spacing w:before="80" w:after="40"/>
      <w:outlineLvl w:val="4"/>
    </w:pPr>
    <w:rPr>
      <w:rFonts w:eastAsiaTheme="majorEastAsia" w:cstheme="majorBidi"/>
      <w:color w:val="0F4761" w:themeColor="accent1" w:themeShade="BF"/>
    </w:rPr>
  </w:style>
  <w:style w:type="character" w:styleId="Heading6Char" w:customStyle="1">
    <w:name w:val="Heading 6 Char"/>
    <w:basedOn w:val="DefaultParagraphFont"/>
    <w:link w:val="Heading6"/>
    <w:uiPriority w:val="9"/>
    <w:rPr>
      <w:rFonts w:eastAsiaTheme="majorEastAsia" w:cstheme="majorBidi"/>
      <w:i/>
      <w:iCs/>
      <w:color w:val="595959" w:themeColor="text1" w:themeTint="A6"/>
    </w:rPr>
  </w:style>
  <w:style w:type="paragraph" w:styleId="Heading6">
    <w:name w:val="heading 6"/>
    <w:basedOn w:val="Normal"/>
    <w:next w:val="Normal"/>
    <w:link w:val="Heading6Char"/>
    <w:uiPriority w:val="9"/>
    <w:unhideWhenUsed/>
    <w:qFormat/>
    <w:pPr>
      <w:keepNext/>
      <w:keepLines/>
      <w:spacing w:before="40" w:after="0"/>
      <w:outlineLvl w:val="5"/>
    </w:pPr>
    <w:rPr>
      <w:rFonts w:eastAsiaTheme="majorEastAsia" w:cstheme="majorBidi"/>
      <w:i/>
      <w:iCs/>
      <w:color w:val="595959" w:themeColor="text1" w:themeTint="A6"/>
    </w:rPr>
  </w:style>
  <w:style w:type="character" w:styleId="Heading7Char" w:customStyle="1">
    <w:name w:val="Heading 7 Char"/>
    <w:basedOn w:val="DefaultParagraphFont"/>
    <w:link w:val="Heading7"/>
    <w:uiPriority w:val="9"/>
    <w:rPr>
      <w:rFonts w:eastAsiaTheme="majorEastAsia" w:cstheme="majorBidi"/>
      <w:color w:val="595959" w:themeColor="text1" w:themeTint="A6"/>
    </w:rPr>
  </w:style>
  <w:style w:type="paragraph" w:styleId="Heading7">
    <w:name w:val="heading 7"/>
    <w:basedOn w:val="Normal"/>
    <w:next w:val="Normal"/>
    <w:link w:val="Heading7Char"/>
    <w:uiPriority w:val="9"/>
    <w:unhideWhenUsed/>
    <w:qFormat/>
    <w:pPr>
      <w:keepNext/>
      <w:keepLines/>
      <w:spacing w:before="40" w:after="0"/>
      <w:outlineLvl w:val="6"/>
    </w:pPr>
    <w:rPr>
      <w:rFonts w:eastAsiaTheme="majorEastAsia" w:cstheme="majorBidi"/>
      <w:color w:val="595959" w:themeColor="text1" w:themeTint="A6"/>
    </w:rPr>
  </w:style>
  <w:style w:type="character" w:styleId="Heading8Char" w:customStyle="1">
    <w:name w:val="Heading 8 Char"/>
    <w:basedOn w:val="DefaultParagraphFont"/>
    <w:link w:val="Heading8"/>
    <w:uiPriority w:val="9"/>
    <w:rPr>
      <w:rFonts w:eastAsiaTheme="majorEastAsia" w:cstheme="majorBidi"/>
      <w:i/>
      <w:iCs/>
      <w:color w:val="272727" w:themeColor="text1" w:themeTint="D8"/>
    </w:rPr>
  </w:style>
  <w:style w:type="paragraph" w:styleId="Heading8">
    <w:name w:val="heading 8"/>
    <w:basedOn w:val="Normal"/>
    <w:next w:val="Normal"/>
    <w:link w:val="Heading8Char"/>
    <w:uiPriority w:val="9"/>
    <w:unhideWhenUsed/>
    <w:qFormat/>
    <w:pPr>
      <w:keepNext/>
      <w:keepLines/>
      <w:spacing w:after="0"/>
      <w:outlineLvl w:val="7"/>
    </w:pPr>
    <w:rPr>
      <w:rFonts w:eastAsiaTheme="majorEastAsia" w:cstheme="majorBidi"/>
      <w:i/>
      <w:iCs/>
      <w:color w:val="272727" w:themeColor="text1" w:themeTint="D8"/>
    </w:rPr>
  </w:style>
  <w:style w:type="character" w:styleId="Heading9Char" w:customStyle="1">
    <w:name w:val="Heading 9 Char"/>
    <w:basedOn w:val="DefaultParagraphFont"/>
    <w:link w:val="Heading9"/>
    <w:uiPriority w:val="9"/>
    <w:rPr>
      <w:rFonts w:eastAsiaTheme="majorEastAsia" w:cstheme="majorBidi"/>
      <w:color w:val="272727" w:themeColor="text1" w:themeTint="D8"/>
    </w:rPr>
  </w:style>
  <w:style w:type="paragraph" w:styleId="Heading9">
    <w:name w:val="heading 9"/>
    <w:basedOn w:val="Normal"/>
    <w:next w:val="Normal"/>
    <w:link w:val="Heading9Char"/>
    <w:uiPriority w:val="9"/>
    <w:unhideWhenUsed/>
    <w:qFormat/>
    <w:pPr>
      <w:keepNext/>
      <w:keepLines/>
      <w:spacing w:after="0"/>
      <w:outlineLvl w:val="8"/>
    </w:pPr>
    <w:rPr>
      <w:rFonts w:eastAsiaTheme="majorEastAsia" w:cstheme="majorBidi"/>
      <w:color w:val="272727" w:themeColor="text1" w:themeTint="D8"/>
    </w:rPr>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80" w:line="240" w:lineRule="auto"/>
      <w:contextualSpacing/>
    </w:pPr>
    <w:rPr>
      <w:rFonts w:asciiTheme="majorHAnsi" w:hAnsiTheme="majorHAnsi" w:eastAsiaTheme="majorEastAsia" w:cstheme="majorBidi"/>
      <w:spacing w:val="-10"/>
      <w:kern w:val="28"/>
      <w:sz w:val="56"/>
      <w:szCs w:val="56"/>
    </w:rPr>
  </w:style>
  <w:style w:type="character" w:styleId="SubtitleChar" w:customStyle="1">
    <w:name w:val="Subtitle Char"/>
    <w:basedOn w:val="DefaultParagraphFont"/>
    <w:link w:val="Subtitle"/>
    <w:uiPriority w:val="11"/>
    <w:rPr>
      <w:rFonts w:eastAsiaTheme="majorEastAsia" w:cstheme="majorBidi"/>
      <w:color w:val="595959" w:themeColor="text1" w:themeTint="A6"/>
      <w:spacing w:val="15"/>
      <w:sz w:val="28"/>
      <w:szCs w:val="28"/>
    </w:rPr>
  </w:style>
  <w:style w:type="paragraph" w:styleId="Subtitle">
    <w:name w:val="Subtitle"/>
    <w:basedOn w:val="Normal"/>
    <w:next w:val="Normal"/>
    <w:link w:val="SubtitleChar"/>
    <w:uiPriority w:val="11"/>
    <w:qFormat/>
    <w:pPr>
      <w:numPr>
        <w:ilvl w:val="1"/>
      </w:numPr>
    </w:pPr>
    <w:rPr>
      <w:rFonts w:eastAsiaTheme="majorEastAsia" w:cstheme="majorBidi"/>
      <w:color w:val="595959" w:themeColor="text1" w:themeTint="A6"/>
      <w:spacing w:val="15"/>
      <w:sz w:val="28"/>
      <w:szCs w:val="28"/>
    </w:rPr>
  </w:style>
  <w:style w:type="character" w:styleId="IntenseEmphasis">
    <w:name w:val="Intense Emphasis"/>
    <w:basedOn w:val="DefaultParagraphFont"/>
    <w:uiPriority w:val="21"/>
    <w:qFormat/>
    <w:rPr>
      <w:i/>
      <w:iCs/>
      <w:color w:val="0F4761" w:themeColor="accent1" w:themeShade="BF"/>
    </w:rPr>
  </w:style>
  <w:style w:type="character" w:styleId="QuoteChar" w:customStyle="1">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styleId="IntenseQuoteChar" w:customStyle="1">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qFormat/>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qFormat/>
    <w:rPr>
      <w:b/>
      <w:bCs/>
      <w:smallCaps/>
      <w:color w:val="0F4761" w:themeColor="accent1" w:themeShade="BF"/>
      <w:spacing w:val="5"/>
    </w:rPr>
  </w:style>
  <w:style w:type="character" w:styleId="Hyperlink">
    <w:uiPriority w:val="99"/>
    <w:name w:val="Hyperlink"/>
    <w:basedOn w:val="DefaultParagraphFont"/>
    <w:unhideWhenUsed/>
    <w:rsid w:val="743510DC"/>
    <w:rPr>
      <w:color w:val="467886"/>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hyperlink" Target="mailto:mpadilla@lbaop.org" TargetMode="External" Id="R7c3818d0c0844f7b" /><Relationship Type="http://schemas.openxmlformats.org/officeDocument/2006/relationships/hyperlink" Target="mailto:brenton.spies@csuci.edu" TargetMode="External" Id="R5ffd6d3ee14345c8" /><Relationship Type="http://schemas.openxmlformats.org/officeDocument/2006/relationships/hyperlink" Target="mailto:pio@bh.lacounty.gov" TargetMode="External" Id="R7eb2df2257364746" /><Relationship Type="http://schemas.openxmlformats.org/officeDocument/2006/relationships/hyperlink" Target="mailto:jmarshall@healthebay.org" TargetMode="External" Id="R87660a423d534dae" /><Relationship Type="http://schemas.openxmlformats.org/officeDocument/2006/relationships/hyperlink" Target="mailto:tlovric@rcdsmm.org" TargetMode="External" Id="R455863fe209040bb" /><Relationship Type="http://schemas.openxmlformats.org/officeDocument/2006/relationships/image" Target="/media/image.png" Id="R38d1303a06284607" /><Relationship Type="http://schemas.openxmlformats.org/officeDocument/2006/relationships/hyperlink" Target="https://pacific.to/donate" TargetMode="External" Id="R5d38e02bbebf423a" /><Relationship Type="http://schemas.openxmlformats.org/officeDocument/2006/relationships/hyperlink" Target="https://www.aquariumofpacific.org/" TargetMode="External" Id="R929470d1a1fd42b8" /><Relationship Type="http://schemas.openxmlformats.org/officeDocument/2006/relationships/image" Target="/media/image2.png" Id="R955bce81bed64332" /><Relationship Type="http://schemas.openxmlformats.org/officeDocument/2006/relationships/image" Target="/media/image3.png" Id="R51e16c0b7862449b" /><Relationship Type="http://schemas.openxmlformats.org/officeDocument/2006/relationships/image" Target="/media/image.jpg" Id="Rf2a3ebee69b94413" /><Relationship Type="http://schemas.openxmlformats.org/officeDocument/2006/relationships/hyperlink" Target="https://urldefense.com/v3/__https:/links-1.govdelivery.com/CL0/https:*2F*2Fbeaches.lacounty.gov*3Futm_content=*26utm_medium=email*26utm_name=*26utm_source=govdelivery*26utm_term=/2/0100019722699c19-6d8bf530-b8c6-4cfd-912b-c2c1e2c07b6e-000000/cq4z1nab4135F9fUFEZuXOTEPaLQhJjG2ZIw_Pr6xvE=407__;JSUlJSUlJQ!!LVq-52eSbsHOEHc!_yhfsWcXdDmEodvr4DP3fPSR5b5Gd2g8FtE_V-PsD_qO_NzAd7tULvLjybdr_MXFctUE8wEbj4nXaMOG_cmTgZmjxvIR$" TargetMode="External" Id="R9636ecc486b44290" /><Relationship Type="http://schemas.openxmlformats.org/officeDocument/2006/relationships/image" Target="/media/image2.jpg" Id="Rb5d0fe36384a4d67" /><Relationship Type="http://schemas.openxmlformats.org/officeDocument/2006/relationships/image" Target="/media/image4.png" Id="R15bfe5ab5e334df7" /></Relationships>
</file>

<file path=word/theme/theme1.xml><?xml version="1.0" encoding="utf-8"?>
<a:theme xmlns:thm15="http://schemas.microsoft.com/office/thememl/2012/main"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2025-06-13T21:20:47.5404748Z</dcterms:created>
  <dcterms:modified xsi:type="dcterms:W3CDTF">2025-06-17T18:24:29.9467083Z</dcterms:modified>
  <dc:creator>Chelsea Quezada</dc:creator>
  <lastModifiedBy>Chelsea Quezada</lastModifiedBy>
</coreProperties>
</file>